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6F6" w:rsidRPr="001442AC" w:rsidRDefault="00A830CF" w:rsidP="008A3E91">
      <w:pPr>
        <w:pStyle w:val="Overskrift2"/>
        <w:rPr>
          <w:rFonts w:ascii="Times New Roman" w:hAnsi="Times New Roman" w:cs="Times New Roman"/>
          <w:lang w:val="da-DK"/>
        </w:rPr>
      </w:pPr>
      <w:r w:rsidRPr="001442AC">
        <w:rPr>
          <w:rFonts w:ascii="Times New Roman" w:hAnsi="Times New Roman" w:cs="Times New Roman"/>
          <w:lang w:val="da-DK"/>
        </w:rPr>
        <w:t xml:space="preserve">DK-CLARIN </w:t>
      </w:r>
      <w:r w:rsidR="0039547F" w:rsidRPr="001442AC">
        <w:rPr>
          <w:rFonts w:ascii="Times New Roman" w:hAnsi="Times New Roman" w:cs="Times New Roman"/>
          <w:lang w:val="da-DK"/>
        </w:rPr>
        <w:t>Statusrapport</w:t>
      </w:r>
    </w:p>
    <w:p w:rsidR="00AB2440" w:rsidRPr="001442AC" w:rsidRDefault="008D36F6" w:rsidP="008A3E91">
      <w:pPr>
        <w:pStyle w:val="Overskrift2"/>
        <w:rPr>
          <w:rFonts w:ascii="Times New Roman" w:hAnsi="Times New Roman" w:cs="Times New Roman"/>
          <w:lang w:val="en-GB"/>
        </w:rPr>
      </w:pPr>
      <w:proofErr w:type="spellStart"/>
      <w:proofErr w:type="gramStart"/>
      <w:r w:rsidRPr="001442AC">
        <w:rPr>
          <w:rFonts w:ascii="Times New Roman" w:hAnsi="Times New Roman" w:cs="Times New Roman"/>
          <w:lang w:val="en-GB"/>
        </w:rPr>
        <w:t>Aflevering</w:t>
      </w:r>
      <w:proofErr w:type="spellEnd"/>
      <w:r w:rsidRPr="001442AC">
        <w:rPr>
          <w:rFonts w:ascii="Times New Roman" w:hAnsi="Times New Roman" w:cs="Times New Roman"/>
          <w:lang w:val="en-GB"/>
        </w:rPr>
        <w:t xml:space="preserve"> nr.</w:t>
      </w:r>
      <w:proofErr w:type="gramEnd"/>
      <w:r w:rsidRPr="001442AC">
        <w:rPr>
          <w:rFonts w:ascii="Times New Roman" w:hAnsi="Times New Roman" w:cs="Times New Roman"/>
          <w:lang w:val="en-GB"/>
        </w:rPr>
        <w:t xml:space="preserve"> </w:t>
      </w:r>
      <w:r w:rsidR="009B288A" w:rsidRPr="001442AC">
        <w:rPr>
          <w:rFonts w:ascii="Times New Roman" w:hAnsi="Times New Roman" w:cs="Times New Roman"/>
          <w:lang w:val="en-GB"/>
        </w:rPr>
        <w:t>D5.</w:t>
      </w:r>
      <w:r w:rsidR="00AB2440" w:rsidRPr="001442AC">
        <w:rPr>
          <w:rFonts w:ascii="Times New Roman" w:hAnsi="Times New Roman" w:cs="Times New Roman"/>
          <w:lang w:val="en-GB"/>
        </w:rPr>
        <w:t>2</w:t>
      </w:r>
      <w:r w:rsidR="009B288A" w:rsidRPr="001442AC">
        <w:rPr>
          <w:rFonts w:ascii="Times New Roman" w:hAnsi="Times New Roman" w:cs="Times New Roman"/>
          <w:lang w:val="en-GB"/>
        </w:rPr>
        <w:t>.</w:t>
      </w:r>
      <w:r w:rsidR="008551EA" w:rsidRPr="001442AC">
        <w:rPr>
          <w:rFonts w:ascii="Times New Roman" w:hAnsi="Times New Roman" w:cs="Times New Roman"/>
          <w:lang w:val="en-GB"/>
        </w:rPr>
        <w:t>4a</w:t>
      </w:r>
      <w:r w:rsidR="00F0739A" w:rsidRPr="001442AC">
        <w:rPr>
          <w:rFonts w:ascii="Times New Roman" w:hAnsi="Times New Roman" w:cs="Times New Roman"/>
          <w:lang w:val="en-GB"/>
        </w:rPr>
        <w:t xml:space="preserve"> </w:t>
      </w:r>
      <w:r w:rsidR="00F0739A" w:rsidRPr="001442AC">
        <w:rPr>
          <w:rFonts w:ascii="Times New Roman" w:hAnsi="Times New Roman" w:cs="Times New Roman"/>
          <w:lang w:val="en-GB"/>
        </w:rPr>
        <w:tab/>
      </w:r>
      <w:r w:rsidR="008551EA" w:rsidRPr="001442AC">
        <w:rPr>
          <w:rFonts w:ascii="Times New Roman" w:hAnsi="Times New Roman" w:cs="Times New Roman"/>
          <w:lang w:val="en-GB"/>
        </w:rPr>
        <w:t>Operational version of accessibility modules</w:t>
      </w:r>
    </w:p>
    <w:p w:rsidR="008A3E91" w:rsidRPr="001442AC" w:rsidRDefault="008A3E91" w:rsidP="0057793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40"/>
      </w:tblGrid>
      <w:tr w:rsidR="008D36F6" w:rsidRPr="001442AC" w:rsidTr="002333A6">
        <w:tc>
          <w:tcPr>
            <w:tcW w:w="3348" w:type="dxa"/>
          </w:tcPr>
          <w:p w:rsidR="008D36F6" w:rsidRPr="001442AC" w:rsidRDefault="0057793A">
            <w:pPr>
              <w:rPr>
                <w:lang w:val="da-DK"/>
              </w:rPr>
            </w:pPr>
            <w:r w:rsidRPr="001442AC">
              <w:rPr>
                <w:lang w:val="da-DK"/>
              </w:rPr>
              <w:t>Arbejdspakke, nummer og navn</w:t>
            </w:r>
          </w:p>
        </w:tc>
        <w:tc>
          <w:tcPr>
            <w:tcW w:w="6840" w:type="dxa"/>
          </w:tcPr>
          <w:p w:rsidR="008D36F6" w:rsidRPr="001442AC" w:rsidRDefault="009B288A" w:rsidP="00AB2440">
            <w:pPr>
              <w:rPr>
                <w:lang w:val="da-DK"/>
              </w:rPr>
            </w:pPr>
            <w:r w:rsidRPr="001442AC">
              <w:rPr>
                <w:lang w:val="da-DK"/>
              </w:rPr>
              <w:t>5.</w:t>
            </w:r>
            <w:r w:rsidR="00AB2440" w:rsidRPr="001442AC">
              <w:rPr>
                <w:lang w:val="da-DK"/>
              </w:rPr>
              <w:t>2</w:t>
            </w:r>
            <w:r w:rsidRPr="001442AC">
              <w:rPr>
                <w:lang w:val="da-DK"/>
              </w:rPr>
              <w:t xml:space="preserve">, </w:t>
            </w:r>
            <w:proofErr w:type="spellStart"/>
            <w:r w:rsidRPr="001442AC">
              <w:rPr>
                <w:lang w:val="da-DK"/>
              </w:rPr>
              <w:t>Technical</w:t>
            </w:r>
            <w:proofErr w:type="spellEnd"/>
            <w:r w:rsidRPr="001442AC">
              <w:rPr>
                <w:lang w:val="da-DK"/>
              </w:rPr>
              <w:t xml:space="preserve"> </w:t>
            </w:r>
            <w:proofErr w:type="spellStart"/>
            <w:r w:rsidRPr="001442AC">
              <w:rPr>
                <w:lang w:val="da-DK"/>
              </w:rPr>
              <w:t>Infrastructure</w:t>
            </w:r>
            <w:proofErr w:type="spellEnd"/>
          </w:p>
        </w:tc>
      </w:tr>
      <w:tr w:rsidR="008D36F6" w:rsidRPr="001442AC" w:rsidTr="002333A6">
        <w:tc>
          <w:tcPr>
            <w:tcW w:w="3348" w:type="dxa"/>
          </w:tcPr>
          <w:p w:rsidR="0057793A" w:rsidRPr="001442AC" w:rsidRDefault="0057793A">
            <w:pPr>
              <w:rPr>
                <w:lang w:val="da-DK"/>
              </w:rPr>
            </w:pPr>
            <w:r w:rsidRPr="001442AC">
              <w:rPr>
                <w:lang w:val="da-DK"/>
              </w:rPr>
              <w:t>Aflevering, navn</w:t>
            </w:r>
          </w:p>
        </w:tc>
        <w:tc>
          <w:tcPr>
            <w:tcW w:w="6840" w:type="dxa"/>
          </w:tcPr>
          <w:p w:rsidR="008D36F6" w:rsidRDefault="008551EA" w:rsidP="00D81271">
            <w:pPr>
              <w:rPr>
                <w:lang w:val="en-GB"/>
              </w:rPr>
            </w:pPr>
            <w:r w:rsidRPr="001442AC">
              <w:rPr>
                <w:lang w:val="en-GB"/>
              </w:rPr>
              <w:t>Operational version of accessibility modules</w:t>
            </w:r>
          </w:p>
          <w:p w:rsidR="00D81271" w:rsidRPr="001442AC" w:rsidRDefault="00D81271" w:rsidP="00D81271">
            <w:pPr>
              <w:rPr>
                <w:lang w:val="en-GB"/>
              </w:rPr>
            </w:pPr>
            <w:proofErr w:type="spellStart"/>
            <w:r w:rsidRPr="00D81271">
              <w:t>Ressourcer</w:t>
            </w:r>
            <w:proofErr w:type="spellEnd"/>
            <w:r w:rsidRPr="00D81271">
              <w:t xml:space="preserve">, </w:t>
            </w:r>
            <w:proofErr w:type="spellStart"/>
            <w:r w:rsidRPr="00D81271">
              <w:t>værktøjer</w:t>
            </w:r>
            <w:proofErr w:type="spellEnd"/>
            <w:r w:rsidRPr="00D81271">
              <w:t xml:space="preserve"> </w:t>
            </w:r>
            <w:proofErr w:type="spellStart"/>
            <w:r w:rsidRPr="00D81271">
              <w:t>og</w:t>
            </w:r>
            <w:proofErr w:type="spellEnd"/>
            <w:r w:rsidRPr="00D81271">
              <w:t xml:space="preserve"> web-</w:t>
            </w:r>
            <w:proofErr w:type="spellStart"/>
            <w:r w:rsidRPr="00D81271">
              <w:t>grænseflade</w:t>
            </w:r>
            <w:proofErr w:type="spellEnd"/>
          </w:p>
        </w:tc>
      </w:tr>
      <w:tr w:rsidR="00BB723C" w:rsidRPr="001442AC" w:rsidTr="002333A6">
        <w:tc>
          <w:tcPr>
            <w:tcW w:w="3348" w:type="dxa"/>
          </w:tcPr>
          <w:p w:rsidR="00BB723C" w:rsidRPr="001442AC" w:rsidRDefault="00BB723C">
            <w:pPr>
              <w:rPr>
                <w:lang w:val="da-DK"/>
              </w:rPr>
            </w:pPr>
            <w:r w:rsidRPr="001442AC">
              <w:rPr>
                <w:lang w:val="da-DK"/>
              </w:rPr>
              <w:t>Afleveringsfrist</w:t>
            </w:r>
          </w:p>
        </w:tc>
        <w:tc>
          <w:tcPr>
            <w:tcW w:w="6840" w:type="dxa"/>
          </w:tcPr>
          <w:p w:rsidR="00BB723C" w:rsidRPr="001442AC" w:rsidRDefault="001C74B3" w:rsidP="007F190D">
            <w:pPr>
              <w:rPr>
                <w:lang w:val="da-DK"/>
              </w:rPr>
            </w:pPr>
            <w:r w:rsidRPr="001442AC">
              <w:rPr>
                <w:lang w:val="da-DK"/>
              </w:rPr>
              <w:t>T</w:t>
            </w:r>
            <w:r w:rsidR="007F190D" w:rsidRPr="001442AC">
              <w:rPr>
                <w:lang w:val="da-DK"/>
              </w:rPr>
              <w:t xml:space="preserve">42, </w:t>
            </w:r>
            <w:proofErr w:type="gramStart"/>
            <w:r w:rsidR="007F190D" w:rsidRPr="001442AC">
              <w:rPr>
                <w:lang w:val="da-DK"/>
              </w:rPr>
              <w:t>30</w:t>
            </w:r>
            <w:r w:rsidRPr="001442AC">
              <w:rPr>
                <w:lang w:val="da-DK"/>
              </w:rPr>
              <w:t>/</w:t>
            </w:r>
            <w:r w:rsidR="007F190D" w:rsidRPr="001442AC">
              <w:rPr>
                <w:lang w:val="da-DK"/>
              </w:rPr>
              <w:t>6</w:t>
            </w:r>
            <w:r w:rsidR="009B288A" w:rsidRPr="001442AC">
              <w:rPr>
                <w:lang w:val="da-DK"/>
              </w:rPr>
              <w:t>-2011</w:t>
            </w:r>
            <w:proofErr w:type="gramEnd"/>
          </w:p>
        </w:tc>
      </w:tr>
      <w:tr w:rsidR="00BB723C" w:rsidRPr="001442AC" w:rsidTr="002333A6">
        <w:tc>
          <w:tcPr>
            <w:tcW w:w="3348" w:type="dxa"/>
          </w:tcPr>
          <w:p w:rsidR="00BB723C" w:rsidRPr="001442AC" w:rsidRDefault="00BB723C">
            <w:pPr>
              <w:rPr>
                <w:lang w:val="da-DK"/>
              </w:rPr>
            </w:pPr>
            <w:r w:rsidRPr="001442AC">
              <w:rPr>
                <w:lang w:val="da-DK"/>
              </w:rPr>
              <w:t>Afleveringsdato</w:t>
            </w:r>
          </w:p>
        </w:tc>
        <w:tc>
          <w:tcPr>
            <w:tcW w:w="6840" w:type="dxa"/>
          </w:tcPr>
          <w:p w:rsidR="00BB723C" w:rsidRPr="001442AC" w:rsidRDefault="00D910A5" w:rsidP="001C74B3">
            <w:pPr>
              <w:rPr>
                <w:lang w:val="da-DK"/>
              </w:rPr>
            </w:pPr>
            <w:proofErr w:type="gramStart"/>
            <w:r w:rsidRPr="001442AC">
              <w:rPr>
                <w:lang w:val="da-DK"/>
              </w:rPr>
              <w:t>22</w:t>
            </w:r>
            <w:r w:rsidR="009B288A" w:rsidRPr="001442AC">
              <w:rPr>
                <w:lang w:val="da-DK"/>
              </w:rPr>
              <w:t>/</w:t>
            </w:r>
            <w:r w:rsidR="001C74B3" w:rsidRPr="001442AC">
              <w:rPr>
                <w:lang w:val="da-DK"/>
              </w:rPr>
              <w:t>7</w:t>
            </w:r>
            <w:r w:rsidR="009B288A" w:rsidRPr="001442AC">
              <w:rPr>
                <w:lang w:val="da-DK"/>
              </w:rPr>
              <w:t>-2011</w:t>
            </w:r>
            <w:proofErr w:type="gramEnd"/>
          </w:p>
        </w:tc>
      </w:tr>
      <w:tr w:rsidR="008D36F6" w:rsidRPr="001442AC" w:rsidTr="002333A6">
        <w:tc>
          <w:tcPr>
            <w:tcW w:w="3348" w:type="dxa"/>
          </w:tcPr>
          <w:p w:rsidR="008D36F6" w:rsidRPr="001442AC" w:rsidRDefault="009B288A">
            <w:pPr>
              <w:rPr>
                <w:lang w:val="da-DK"/>
              </w:rPr>
            </w:pPr>
            <w:r w:rsidRPr="001442AC">
              <w:rPr>
                <w:lang w:val="da-DK"/>
              </w:rPr>
              <w:t>Arbejdspakkeleder</w:t>
            </w:r>
          </w:p>
        </w:tc>
        <w:tc>
          <w:tcPr>
            <w:tcW w:w="6840" w:type="dxa"/>
          </w:tcPr>
          <w:p w:rsidR="008D36F6" w:rsidRPr="001442AC" w:rsidRDefault="001C74B3">
            <w:pPr>
              <w:rPr>
                <w:lang w:val="da-DK"/>
              </w:rPr>
            </w:pPr>
            <w:r w:rsidRPr="001442AC">
              <w:rPr>
                <w:lang w:val="da-DK"/>
              </w:rPr>
              <w:t>Lene Offersgaard</w:t>
            </w:r>
          </w:p>
        </w:tc>
      </w:tr>
      <w:tr w:rsidR="008D36F6" w:rsidRPr="001442AC" w:rsidTr="002333A6">
        <w:tc>
          <w:tcPr>
            <w:tcW w:w="3348" w:type="dxa"/>
          </w:tcPr>
          <w:p w:rsidR="0057793A" w:rsidRPr="001442AC" w:rsidRDefault="0057793A">
            <w:pPr>
              <w:rPr>
                <w:lang w:val="da-DK"/>
              </w:rPr>
            </w:pPr>
            <w:r w:rsidRPr="001442AC">
              <w:rPr>
                <w:lang w:val="da-DK"/>
              </w:rPr>
              <w:t xml:space="preserve">Deltagere </w:t>
            </w:r>
          </w:p>
        </w:tc>
        <w:tc>
          <w:tcPr>
            <w:tcW w:w="6840" w:type="dxa"/>
          </w:tcPr>
          <w:p w:rsidR="008D36F6" w:rsidRPr="009C1BA2" w:rsidRDefault="009B288A" w:rsidP="008551EA">
            <w:r w:rsidRPr="009C1BA2">
              <w:t>Lene Offersgaard (CST), Bart Jongejan (CST</w:t>
            </w:r>
            <w:r w:rsidR="007F190D" w:rsidRPr="009C1BA2">
              <w:t>)</w:t>
            </w:r>
            <w:r w:rsidR="00A204D0">
              <w:t>, Jacob Larsen (KB), Tom J</w:t>
            </w:r>
            <w:r w:rsidR="00D81271">
              <w:t>uul</w:t>
            </w:r>
            <w:r w:rsidR="00A204D0">
              <w:t xml:space="preserve"> Andersen (KB)</w:t>
            </w:r>
            <w:r w:rsidR="00D81271">
              <w:t>, Tomas Christensen (DSL)</w:t>
            </w:r>
          </w:p>
        </w:tc>
      </w:tr>
      <w:tr w:rsidR="00BB723C" w:rsidRPr="001442AC" w:rsidTr="002333A6">
        <w:tc>
          <w:tcPr>
            <w:tcW w:w="3348" w:type="dxa"/>
          </w:tcPr>
          <w:p w:rsidR="00BB723C" w:rsidRPr="001442AC" w:rsidRDefault="00BB723C">
            <w:pPr>
              <w:rPr>
                <w:lang w:val="da-DK"/>
              </w:rPr>
            </w:pPr>
            <w:r w:rsidRPr="001442AC">
              <w:rPr>
                <w:lang w:val="da-DK"/>
              </w:rPr>
              <w:t>Evt. tilhørende dokumenter på hjemmesiden</w:t>
            </w:r>
          </w:p>
        </w:tc>
        <w:tc>
          <w:tcPr>
            <w:tcW w:w="6840" w:type="dxa"/>
          </w:tcPr>
          <w:p w:rsidR="00BB723C" w:rsidRPr="001442AC" w:rsidRDefault="000F0D3C">
            <w:pPr>
              <w:rPr>
                <w:lang w:val="da-DK"/>
              </w:rPr>
            </w:pPr>
            <w:r w:rsidRPr="001442AC">
              <w:rPr>
                <w:lang w:val="da-DK"/>
              </w:rPr>
              <w:t>http://clarin.dk</w:t>
            </w:r>
          </w:p>
        </w:tc>
      </w:tr>
    </w:tbl>
    <w:p w:rsidR="00730F16" w:rsidRPr="001442AC" w:rsidRDefault="00730F16" w:rsidP="002E7E9B">
      <w:pPr>
        <w:jc w:val="both"/>
        <w:rPr>
          <w:lang w:val="da-DK"/>
        </w:rPr>
      </w:pPr>
    </w:p>
    <w:p w:rsidR="00941FAB" w:rsidRPr="00941FAB" w:rsidRDefault="00730F16" w:rsidP="00941FAB">
      <w:pPr>
        <w:jc w:val="both"/>
        <w:rPr>
          <w:lang w:val="da-DK"/>
        </w:rPr>
      </w:pPr>
      <w:r w:rsidRPr="001442AC">
        <w:rPr>
          <w:lang w:val="da-DK"/>
        </w:rPr>
        <w:t xml:space="preserve">Afleveringen omfatter </w:t>
      </w:r>
      <w:r w:rsidR="00D910A5" w:rsidRPr="001442AC">
        <w:rPr>
          <w:lang w:val="da-DK"/>
        </w:rPr>
        <w:t xml:space="preserve">faciliteter i </w:t>
      </w:r>
      <w:proofErr w:type="spellStart"/>
      <w:r w:rsidRPr="001442AC">
        <w:rPr>
          <w:lang w:val="da-DK"/>
        </w:rPr>
        <w:t>release</w:t>
      </w:r>
      <w:proofErr w:type="spellEnd"/>
      <w:r w:rsidRPr="001442AC">
        <w:rPr>
          <w:lang w:val="da-DK"/>
        </w:rPr>
        <w:t xml:space="preserve"> 2.0 </w:t>
      </w:r>
      <w:r w:rsidR="00D910A5" w:rsidRPr="001442AC">
        <w:rPr>
          <w:lang w:val="da-DK"/>
        </w:rPr>
        <w:t>af den tekniske infrastruktur</w:t>
      </w:r>
      <w:r w:rsidRPr="001442AC">
        <w:rPr>
          <w:lang w:val="da-DK"/>
        </w:rPr>
        <w:t>.</w:t>
      </w:r>
      <w:r w:rsidR="00F90B9A" w:rsidRPr="001442AC">
        <w:rPr>
          <w:lang w:val="da-DK"/>
        </w:rPr>
        <w:t xml:space="preserve"> Infrastrukturen er tilgængelig via </w:t>
      </w:r>
      <w:hyperlink r:id="rId8" w:history="1">
        <w:r w:rsidR="00D81271" w:rsidRPr="00AD0AC8">
          <w:rPr>
            <w:rStyle w:val="Hyperlink"/>
            <w:lang w:val="da-DK"/>
          </w:rPr>
          <w:t>http://clarin.dk</w:t>
        </w:r>
      </w:hyperlink>
      <w:r w:rsidR="00F90B9A" w:rsidRPr="001442AC">
        <w:rPr>
          <w:lang w:val="da-DK"/>
        </w:rPr>
        <w:t>.</w:t>
      </w:r>
      <w:r w:rsidR="00941FAB">
        <w:rPr>
          <w:lang w:val="da-DK"/>
        </w:rPr>
        <w:t xml:space="preserve"> Der henvises også til </w:t>
      </w:r>
      <w:r w:rsidR="00D81271" w:rsidRPr="00941FAB">
        <w:rPr>
          <w:lang w:val="da-DK"/>
        </w:rPr>
        <w:t>Statusrapport</w:t>
      </w:r>
      <w:r w:rsidR="00D81271">
        <w:rPr>
          <w:lang w:val="da-DK"/>
        </w:rPr>
        <w:t>en</w:t>
      </w:r>
      <w:r w:rsidR="00D81271" w:rsidRPr="00941FAB">
        <w:rPr>
          <w:lang w:val="da-DK"/>
        </w:rPr>
        <w:t xml:space="preserve"> </w:t>
      </w:r>
      <w:r w:rsidR="00941FAB" w:rsidRPr="00941FAB">
        <w:rPr>
          <w:lang w:val="da-DK"/>
        </w:rPr>
        <w:t xml:space="preserve">DK-CLARIN </w:t>
      </w:r>
    </w:p>
    <w:p w:rsidR="002E7E9B" w:rsidRPr="001442AC" w:rsidRDefault="00941FAB" w:rsidP="00941FAB">
      <w:pPr>
        <w:jc w:val="both"/>
        <w:rPr>
          <w:lang w:val="da-DK"/>
        </w:rPr>
      </w:pPr>
      <w:r>
        <w:rPr>
          <w:lang w:val="da-DK"/>
        </w:rPr>
        <w:t>D5.2.4b, hvor dokumentationen er omtalt.</w:t>
      </w:r>
    </w:p>
    <w:p w:rsidR="00730F16" w:rsidRPr="001442AC" w:rsidRDefault="00730F16" w:rsidP="002E7E9B">
      <w:pPr>
        <w:jc w:val="both"/>
        <w:rPr>
          <w:lang w:val="da-DK"/>
        </w:rPr>
      </w:pPr>
    </w:p>
    <w:p w:rsidR="00D910A5" w:rsidRPr="001442AC" w:rsidRDefault="00D910A5" w:rsidP="002E7E9B">
      <w:pPr>
        <w:jc w:val="both"/>
        <w:rPr>
          <w:b/>
          <w:lang w:val="da-DK"/>
        </w:rPr>
      </w:pPr>
      <w:r w:rsidRPr="001442AC">
        <w:rPr>
          <w:b/>
          <w:lang w:val="da-DK"/>
        </w:rPr>
        <w:t>Deponering af ressourcetyper</w:t>
      </w:r>
    </w:p>
    <w:p w:rsidR="00941FAB" w:rsidRPr="001442AC" w:rsidRDefault="001B0925" w:rsidP="001B0925">
      <w:pPr>
        <w:rPr>
          <w:lang w:val="da-DK"/>
        </w:rPr>
      </w:pPr>
      <w:r w:rsidRPr="001442AC">
        <w:rPr>
          <w:lang w:val="da-DK"/>
        </w:rPr>
        <w:t xml:space="preserve">Version 2.0 har mulighed for deponering af følgende typer af ressourcer: </w:t>
      </w:r>
    </w:p>
    <w:p w:rsidR="001B0925" w:rsidRPr="001442AC" w:rsidRDefault="001B0925" w:rsidP="001B0925">
      <w:pPr>
        <w:pStyle w:val="Listeafsnit"/>
        <w:numPr>
          <w:ilvl w:val="0"/>
          <w:numId w:val="4"/>
        </w:numPr>
        <w:rPr>
          <w:rFonts w:ascii="Times New Roman" w:hAnsi="Times New Roman" w:cs="Times New Roman"/>
          <w:sz w:val="24"/>
          <w:szCs w:val="24"/>
        </w:rPr>
      </w:pPr>
      <w:r w:rsidRPr="001442AC">
        <w:rPr>
          <w:rFonts w:ascii="Times New Roman" w:hAnsi="Times New Roman" w:cs="Times New Roman"/>
          <w:sz w:val="24"/>
          <w:szCs w:val="24"/>
        </w:rPr>
        <w:t>Tekstresurser i formaterne TEI</w:t>
      </w:r>
      <w:r w:rsidR="00941FAB">
        <w:rPr>
          <w:rFonts w:ascii="Times New Roman" w:hAnsi="Times New Roman" w:cs="Times New Roman"/>
          <w:sz w:val="24"/>
          <w:szCs w:val="24"/>
        </w:rPr>
        <w:t>P5</w:t>
      </w:r>
      <w:r w:rsidRPr="001442AC">
        <w:rPr>
          <w:rFonts w:ascii="Times New Roman" w:hAnsi="Times New Roman" w:cs="Times New Roman"/>
          <w:sz w:val="24"/>
          <w:szCs w:val="24"/>
        </w:rPr>
        <w:t>DKCLARIN (Det definerede TEIP5-fællesformat for WP2’s tekster), TEI</w:t>
      </w:r>
      <w:r w:rsidR="00941FAB">
        <w:rPr>
          <w:rFonts w:ascii="Times New Roman" w:hAnsi="Times New Roman" w:cs="Times New Roman"/>
          <w:sz w:val="24"/>
          <w:szCs w:val="24"/>
        </w:rPr>
        <w:t>P5</w:t>
      </w:r>
      <w:r w:rsidRPr="001442AC">
        <w:rPr>
          <w:rFonts w:ascii="Times New Roman" w:hAnsi="Times New Roman" w:cs="Times New Roman"/>
          <w:sz w:val="24"/>
          <w:szCs w:val="24"/>
        </w:rPr>
        <w:t xml:space="preserve">DKCLARIN med billeder, samt </w:t>
      </w:r>
      <w:proofErr w:type="spellStart"/>
      <w:r w:rsidRPr="001442AC">
        <w:rPr>
          <w:rFonts w:ascii="Times New Roman" w:hAnsi="Times New Roman" w:cs="Times New Roman"/>
          <w:sz w:val="24"/>
          <w:szCs w:val="24"/>
        </w:rPr>
        <w:t>TEIDKCLARIN-plain-tei</w:t>
      </w:r>
      <w:proofErr w:type="spellEnd"/>
      <w:r w:rsidRPr="001442AC">
        <w:rPr>
          <w:rFonts w:ascii="Times New Roman" w:hAnsi="Times New Roman" w:cs="Times New Roman"/>
          <w:sz w:val="24"/>
          <w:szCs w:val="24"/>
        </w:rPr>
        <w:t xml:space="preserve"> (tekster udtrykt i TEIP5, med meget få formatkrav)</w:t>
      </w:r>
    </w:p>
    <w:p w:rsidR="001B0925" w:rsidRPr="001442AC" w:rsidRDefault="00A16818" w:rsidP="001B0925">
      <w:pPr>
        <w:pStyle w:val="Listeafsnit"/>
        <w:numPr>
          <w:ilvl w:val="0"/>
          <w:numId w:val="4"/>
        </w:numPr>
        <w:rPr>
          <w:rFonts w:ascii="Times New Roman" w:hAnsi="Times New Roman" w:cs="Times New Roman"/>
          <w:sz w:val="24"/>
          <w:szCs w:val="24"/>
        </w:rPr>
      </w:pPr>
      <w:r>
        <w:rPr>
          <w:rFonts w:ascii="Times New Roman" w:hAnsi="Times New Roman" w:cs="Times New Roman"/>
          <w:sz w:val="24"/>
          <w:szCs w:val="24"/>
        </w:rPr>
        <w:t>Tekstannoteringer</w:t>
      </w:r>
      <w:r w:rsidR="001B0925" w:rsidRPr="001442AC">
        <w:rPr>
          <w:rFonts w:ascii="Times New Roman" w:hAnsi="Times New Roman" w:cs="Times New Roman"/>
          <w:sz w:val="24"/>
          <w:szCs w:val="24"/>
        </w:rPr>
        <w:t xml:space="preserve"> i formatet TEIDKCLARIN_ANNO</w:t>
      </w:r>
      <w:r w:rsidR="0018128F">
        <w:rPr>
          <w:rFonts w:ascii="Times New Roman" w:hAnsi="Times New Roman" w:cs="Times New Roman"/>
          <w:sz w:val="24"/>
          <w:szCs w:val="24"/>
        </w:rPr>
        <w:t>TATION</w:t>
      </w:r>
    </w:p>
    <w:p w:rsidR="001B0925" w:rsidRPr="001442AC" w:rsidRDefault="001B0925" w:rsidP="001B0925">
      <w:pPr>
        <w:pStyle w:val="Listeafsnit"/>
        <w:numPr>
          <w:ilvl w:val="0"/>
          <w:numId w:val="4"/>
        </w:numPr>
        <w:rPr>
          <w:rFonts w:ascii="Times New Roman" w:hAnsi="Times New Roman" w:cs="Times New Roman"/>
          <w:sz w:val="24"/>
          <w:szCs w:val="24"/>
        </w:rPr>
      </w:pPr>
      <w:r w:rsidRPr="001442AC">
        <w:rPr>
          <w:rFonts w:ascii="Times New Roman" w:hAnsi="Times New Roman" w:cs="Times New Roman"/>
          <w:sz w:val="24"/>
          <w:szCs w:val="24"/>
        </w:rPr>
        <w:t xml:space="preserve">Videoresurser, hvor metadata specificeres i en </w:t>
      </w:r>
      <w:proofErr w:type="spellStart"/>
      <w:r w:rsidRPr="001442AC">
        <w:rPr>
          <w:rFonts w:ascii="Times New Roman" w:hAnsi="Times New Roman" w:cs="Times New Roman"/>
          <w:sz w:val="24"/>
          <w:szCs w:val="24"/>
        </w:rPr>
        <w:t>IMDI-session</w:t>
      </w:r>
      <w:proofErr w:type="spellEnd"/>
      <w:r w:rsidRPr="001442AC">
        <w:rPr>
          <w:rFonts w:ascii="Times New Roman" w:hAnsi="Times New Roman" w:cs="Times New Roman"/>
          <w:sz w:val="24"/>
          <w:szCs w:val="24"/>
        </w:rPr>
        <w:t>, jf. WP’3 beslutninger</w:t>
      </w:r>
    </w:p>
    <w:p w:rsidR="001B0925" w:rsidRPr="001442AC" w:rsidRDefault="001B0925" w:rsidP="001B0925">
      <w:pPr>
        <w:pStyle w:val="Listeafsnit"/>
        <w:numPr>
          <w:ilvl w:val="0"/>
          <w:numId w:val="4"/>
        </w:numPr>
        <w:rPr>
          <w:rFonts w:ascii="Times New Roman" w:hAnsi="Times New Roman" w:cs="Times New Roman"/>
          <w:sz w:val="24"/>
          <w:szCs w:val="24"/>
        </w:rPr>
      </w:pPr>
      <w:proofErr w:type="spellStart"/>
      <w:r w:rsidRPr="001442AC">
        <w:rPr>
          <w:rFonts w:ascii="Times New Roman" w:hAnsi="Times New Roman" w:cs="Times New Roman"/>
          <w:sz w:val="24"/>
          <w:szCs w:val="24"/>
        </w:rPr>
        <w:t>Audioresurser</w:t>
      </w:r>
      <w:proofErr w:type="spellEnd"/>
      <w:r w:rsidRPr="001442AC">
        <w:rPr>
          <w:rFonts w:ascii="Times New Roman" w:hAnsi="Times New Roman" w:cs="Times New Roman"/>
          <w:sz w:val="24"/>
          <w:szCs w:val="24"/>
        </w:rPr>
        <w:t xml:space="preserve">, hvor metadata specificeres i en </w:t>
      </w:r>
      <w:proofErr w:type="spellStart"/>
      <w:r w:rsidRPr="001442AC">
        <w:rPr>
          <w:rFonts w:ascii="Times New Roman" w:hAnsi="Times New Roman" w:cs="Times New Roman"/>
          <w:sz w:val="24"/>
          <w:szCs w:val="24"/>
        </w:rPr>
        <w:t>IMDI-session</w:t>
      </w:r>
      <w:proofErr w:type="spellEnd"/>
      <w:r w:rsidRPr="001442AC">
        <w:rPr>
          <w:rFonts w:ascii="Times New Roman" w:hAnsi="Times New Roman" w:cs="Times New Roman"/>
          <w:sz w:val="24"/>
          <w:szCs w:val="24"/>
        </w:rPr>
        <w:t>, jf. WP’3 beslutninger</w:t>
      </w:r>
    </w:p>
    <w:p w:rsidR="001B0925" w:rsidRPr="001442AC" w:rsidRDefault="001B0925" w:rsidP="001B0925">
      <w:pPr>
        <w:pStyle w:val="Listeafsnit"/>
        <w:numPr>
          <w:ilvl w:val="0"/>
          <w:numId w:val="4"/>
        </w:numPr>
        <w:rPr>
          <w:rFonts w:ascii="Times New Roman" w:hAnsi="Times New Roman" w:cs="Times New Roman"/>
          <w:sz w:val="24"/>
          <w:szCs w:val="24"/>
        </w:rPr>
      </w:pPr>
      <w:r w:rsidRPr="001442AC">
        <w:rPr>
          <w:rFonts w:ascii="Times New Roman" w:hAnsi="Times New Roman" w:cs="Times New Roman"/>
          <w:sz w:val="24"/>
          <w:szCs w:val="24"/>
        </w:rPr>
        <w:t xml:space="preserve">Mediaannoteringer, hvor annoteringer og metadata specificeres i en </w:t>
      </w:r>
      <w:proofErr w:type="spellStart"/>
      <w:r w:rsidRPr="001442AC">
        <w:rPr>
          <w:rFonts w:ascii="Times New Roman" w:hAnsi="Times New Roman" w:cs="Times New Roman"/>
          <w:sz w:val="24"/>
          <w:szCs w:val="24"/>
        </w:rPr>
        <w:t>IMDI-session</w:t>
      </w:r>
      <w:proofErr w:type="spellEnd"/>
      <w:r w:rsidRPr="001442AC">
        <w:rPr>
          <w:rFonts w:ascii="Times New Roman" w:hAnsi="Times New Roman" w:cs="Times New Roman"/>
          <w:sz w:val="24"/>
          <w:szCs w:val="24"/>
        </w:rPr>
        <w:t xml:space="preserve">, </w:t>
      </w:r>
      <w:proofErr w:type="spellStart"/>
      <w:r w:rsidRPr="001442AC">
        <w:rPr>
          <w:rFonts w:ascii="Times New Roman" w:hAnsi="Times New Roman" w:cs="Times New Roman"/>
          <w:sz w:val="24"/>
          <w:szCs w:val="24"/>
        </w:rPr>
        <w:t>jf</w:t>
      </w:r>
      <w:proofErr w:type="spellEnd"/>
      <w:r w:rsidRPr="001442AC">
        <w:rPr>
          <w:rFonts w:ascii="Times New Roman" w:hAnsi="Times New Roman" w:cs="Times New Roman"/>
          <w:sz w:val="24"/>
          <w:szCs w:val="24"/>
        </w:rPr>
        <w:t xml:space="preserve"> WP’3 beslutninger</w:t>
      </w:r>
    </w:p>
    <w:p w:rsidR="001B0925" w:rsidRPr="001442AC" w:rsidRDefault="001B0925" w:rsidP="001B0925">
      <w:pPr>
        <w:pStyle w:val="Listeafsnit"/>
        <w:numPr>
          <w:ilvl w:val="0"/>
          <w:numId w:val="4"/>
        </w:numPr>
        <w:rPr>
          <w:rFonts w:ascii="Times New Roman" w:hAnsi="Times New Roman" w:cs="Times New Roman"/>
          <w:sz w:val="24"/>
          <w:szCs w:val="24"/>
        </w:rPr>
      </w:pPr>
      <w:r w:rsidRPr="001442AC">
        <w:rPr>
          <w:rFonts w:ascii="Times New Roman" w:hAnsi="Times New Roman" w:cs="Times New Roman"/>
          <w:sz w:val="24"/>
          <w:szCs w:val="24"/>
        </w:rPr>
        <w:t>Leksikonresurser, hvor metadata specificeres i formatet TEIDKCLARIN_LEX</w:t>
      </w:r>
      <w:proofErr w:type="gramStart"/>
      <w:r w:rsidRPr="001442AC">
        <w:rPr>
          <w:rFonts w:ascii="Times New Roman" w:hAnsi="Times New Roman" w:cs="Times New Roman"/>
          <w:sz w:val="24"/>
          <w:szCs w:val="24"/>
        </w:rPr>
        <w:t xml:space="preserve"> (Det definerede TEIP5-fællesformat for WP4’s metadata.</w:t>
      </w:r>
      <w:proofErr w:type="gramEnd"/>
    </w:p>
    <w:p w:rsidR="001B0925" w:rsidRPr="001442AC" w:rsidRDefault="001B0925" w:rsidP="001B0925">
      <w:pPr>
        <w:pStyle w:val="Listeafsnit"/>
        <w:numPr>
          <w:ilvl w:val="0"/>
          <w:numId w:val="4"/>
        </w:numPr>
        <w:rPr>
          <w:rFonts w:ascii="Times New Roman" w:hAnsi="Times New Roman" w:cs="Times New Roman"/>
          <w:sz w:val="24"/>
          <w:szCs w:val="24"/>
        </w:rPr>
      </w:pPr>
      <w:r w:rsidRPr="001442AC">
        <w:rPr>
          <w:rFonts w:ascii="Times New Roman" w:hAnsi="Times New Roman" w:cs="Times New Roman"/>
          <w:sz w:val="24"/>
          <w:szCs w:val="24"/>
        </w:rPr>
        <w:t xml:space="preserve">Værktøjer, enten som integrerede værktøjer, der kan aktiveres i infrastrukturen eller som deponerede værktøjer, med mulighed for download. Metadata specificeres i </w:t>
      </w:r>
      <w:proofErr w:type="spellStart"/>
      <w:r w:rsidRPr="001442AC">
        <w:rPr>
          <w:rFonts w:ascii="Times New Roman" w:hAnsi="Times New Roman" w:cs="Times New Roman"/>
          <w:sz w:val="24"/>
          <w:szCs w:val="24"/>
        </w:rPr>
        <w:t>CMD-formatet</w:t>
      </w:r>
      <w:proofErr w:type="spellEnd"/>
      <w:r w:rsidRPr="001442AC">
        <w:rPr>
          <w:rFonts w:ascii="Times New Roman" w:hAnsi="Times New Roman" w:cs="Times New Roman"/>
          <w:sz w:val="24"/>
          <w:szCs w:val="24"/>
        </w:rPr>
        <w:t xml:space="preserve"> (EU-projektet </w:t>
      </w:r>
      <w:proofErr w:type="spellStart"/>
      <w:r w:rsidRPr="001442AC">
        <w:rPr>
          <w:rFonts w:ascii="Times New Roman" w:hAnsi="Times New Roman" w:cs="Times New Roman"/>
          <w:sz w:val="24"/>
          <w:szCs w:val="24"/>
        </w:rPr>
        <w:t>CLARIN’s</w:t>
      </w:r>
      <w:proofErr w:type="spellEnd"/>
      <w:r w:rsidRPr="001442AC">
        <w:rPr>
          <w:rFonts w:ascii="Times New Roman" w:hAnsi="Times New Roman" w:cs="Times New Roman"/>
          <w:sz w:val="24"/>
          <w:szCs w:val="24"/>
        </w:rPr>
        <w:t xml:space="preserve"> </w:t>
      </w:r>
      <w:proofErr w:type="spellStart"/>
      <w:r w:rsidRPr="001442AC">
        <w:rPr>
          <w:rFonts w:ascii="Times New Roman" w:hAnsi="Times New Roman" w:cs="Times New Roman"/>
          <w:sz w:val="24"/>
          <w:szCs w:val="24"/>
        </w:rPr>
        <w:t>framework</w:t>
      </w:r>
      <w:proofErr w:type="spellEnd"/>
      <w:r w:rsidRPr="001442AC">
        <w:rPr>
          <w:rFonts w:ascii="Times New Roman" w:hAnsi="Times New Roman" w:cs="Times New Roman"/>
          <w:sz w:val="24"/>
          <w:szCs w:val="24"/>
        </w:rPr>
        <w:t xml:space="preserve"> for </w:t>
      </w:r>
      <w:proofErr w:type="spellStart"/>
      <w:r w:rsidRPr="001442AC">
        <w:rPr>
          <w:rFonts w:ascii="Times New Roman" w:hAnsi="Times New Roman" w:cs="Times New Roman"/>
          <w:sz w:val="24"/>
          <w:szCs w:val="24"/>
        </w:rPr>
        <w:t>Component</w:t>
      </w:r>
      <w:proofErr w:type="spellEnd"/>
      <w:r w:rsidRPr="001442AC">
        <w:rPr>
          <w:rFonts w:ascii="Times New Roman" w:hAnsi="Times New Roman" w:cs="Times New Roman"/>
          <w:sz w:val="24"/>
          <w:szCs w:val="24"/>
        </w:rPr>
        <w:t xml:space="preserve"> </w:t>
      </w:r>
      <w:proofErr w:type="spellStart"/>
      <w:r w:rsidRPr="001442AC">
        <w:rPr>
          <w:rFonts w:ascii="Times New Roman" w:hAnsi="Times New Roman" w:cs="Times New Roman"/>
          <w:sz w:val="24"/>
          <w:szCs w:val="24"/>
        </w:rPr>
        <w:t>MetaData</w:t>
      </w:r>
      <w:proofErr w:type="spellEnd"/>
      <w:r w:rsidRPr="001442AC">
        <w:rPr>
          <w:rFonts w:ascii="Times New Roman" w:hAnsi="Times New Roman" w:cs="Times New Roman"/>
          <w:sz w:val="24"/>
          <w:szCs w:val="24"/>
        </w:rPr>
        <w:t xml:space="preserve"> </w:t>
      </w:r>
      <w:proofErr w:type="spellStart"/>
      <w:r w:rsidRPr="001442AC">
        <w:rPr>
          <w:rFonts w:ascii="Times New Roman" w:hAnsi="Times New Roman" w:cs="Times New Roman"/>
          <w:sz w:val="24"/>
          <w:szCs w:val="24"/>
        </w:rPr>
        <w:t>Infrastructure</w:t>
      </w:r>
      <w:proofErr w:type="spellEnd"/>
      <w:r w:rsidRPr="001442AC">
        <w:rPr>
          <w:rFonts w:ascii="Times New Roman" w:hAnsi="Times New Roman" w:cs="Times New Roman"/>
          <w:sz w:val="24"/>
          <w:szCs w:val="24"/>
        </w:rPr>
        <w:t>)</w:t>
      </w:r>
    </w:p>
    <w:p w:rsidR="001B0925" w:rsidRDefault="001B0925" w:rsidP="001B0925">
      <w:pPr>
        <w:pStyle w:val="Listeafsnit"/>
        <w:numPr>
          <w:ilvl w:val="0"/>
          <w:numId w:val="4"/>
        </w:numPr>
        <w:rPr>
          <w:rFonts w:ascii="Times New Roman" w:hAnsi="Times New Roman" w:cs="Times New Roman"/>
          <w:sz w:val="24"/>
          <w:szCs w:val="24"/>
        </w:rPr>
      </w:pPr>
      <w:r w:rsidRPr="001442AC">
        <w:rPr>
          <w:rFonts w:ascii="Times New Roman" w:hAnsi="Times New Roman" w:cs="Times New Roman"/>
          <w:sz w:val="24"/>
          <w:szCs w:val="24"/>
        </w:rPr>
        <w:t xml:space="preserve">Data, hvor metadata specificeres i </w:t>
      </w:r>
      <w:proofErr w:type="spellStart"/>
      <w:r w:rsidRPr="001442AC">
        <w:rPr>
          <w:rFonts w:ascii="Times New Roman" w:hAnsi="Times New Roman" w:cs="Times New Roman"/>
          <w:sz w:val="24"/>
          <w:szCs w:val="24"/>
        </w:rPr>
        <w:t>CMD-formatet</w:t>
      </w:r>
      <w:proofErr w:type="spellEnd"/>
    </w:p>
    <w:p w:rsidR="009C1BA2" w:rsidRPr="001442AC" w:rsidRDefault="009C1BA2" w:rsidP="001B0925">
      <w:pPr>
        <w:pStyle w:val="Listeafsnit"/>
        <w:numPr>
          <w:ilvl w:val="0"/>
          <w:numId w:val="4"/>
        </w:numPr>
        <w:rPr>
          <w:rFonts w:ascii="Times New Roman" w:hAnsi="Times New Roman" w:cs="Times New Roman"/>
          <w:sz w:val="24"/>
          <w:szCs w:val="24"/>
        </w:rPr>
      </w:pPr>
      <w:r>
        <w:rPr>
          <w:rFonts w:ascii="Times New Roman" w:hAnsi="Times New Roman" w:cs="Times New Roman"/>
          <w:sz w:val="24"/>
          <w:szCs w:val="24"/>
        </w:rPr>
        <w:t xml:space="preserve">Relationer. </w:t>
      </w:r>
      <w:r w:rsidRPr="004D382B">
        <w:rPr>
          <w:rFonts w:ascii="Times New Roman" w:hAnsi="Times New Roman" w:cs="Times New Roman"/>
          <w:sz w:val="24"/>
          <w:szCs w:val="24"/>
        </w:rPr>
        <w:t>Relationer</w:t>
      </w:r>
      <w:r>
        <w:rPr>
          <w:rFonts w:ascii="Times New Roman" w:hAnsi="Times New Roman" w:cs="Times New Roman"/>
          <w:sz w:val="24"/>
          <w:szCs w:val="24"/>
        </w:rPr>
        <w:t xml:space="preserve"> er ret beset ikke en ressourcetype, men </w:t>
      </w:r>
      <w:proofErr w:type="spellStart"/>
      <w:r>
        <w:rPr>
          <w:rFonts w:ascii="Times New Roman" w:hAnsi="Times New Roman" w:cs="Times New Roman"/>
          <w:sz w:val="24"/>
          <w:szCs w:val="24"/>
        </w:rPr>
        <w:t>infratrukturen</w:t>
      </w:r>
      <w:proofErr w:type="spellEnd"/>
      <w:r>
        <w:rPr>
          <w:rFonts w:ascii="Times New Roman" w:hAnsi="Times New Roman" w:cs="Times New Roman"/>
          <w:sz w:val="24"/>
          <w:szCs w:val="24"/>
        </w:rPr>
        <w:t xml:space="preserve"> giver mulighed for at man kan importere relationer mellem ressourcer efter deponering. Dog skal man på selv eje den ressource man importerer relationer til.</w:t>
      </w:r>
    </w:p>
    <w:p w:rsidR="001B0925" w:rsidRPr="001442AC" w:rsidRDefault="001B0925" w:rsidP="001B0925">
      <w:pPr>
        <w:rPr>
          <w:lang w:val="da-DK"/>
        </w:rPr>
      </w:pPr>
    </w:p>
    <w:p w:rsidR="001B0925" w:rsidRPr="001442AC" w:rsidRDefault="001B0925" w:rsidP="001B0925">
      <w:pPr>
        <w:rPr>
          <w:lang w:val="da-DK"/>
        </w:rPr>
      </w:pPr>
      <w:r w:rsidRPr="001442AC">
        <w:rPr>
          <w:lang w:val="da-DK"/>
        </w:rPr>
        <w:t xml:space="preserve">Der er implementeret valideringsprocedurer for metadata for alle typer, samt validering af format af indholdsdata. Herunder er der for WP3’s resurser udviklet en selvstændig </w:t>
      </w:r>
      <w:proofErr w:type="spellStart"/>
      <w:r w:rsidRPr="001442AC">
        <w:rPr>
          <w:lang w:val="da-DK"/>
        </w:rPr>
        <w:t>validator</w:t>
      </w:r>
      <w:proofErr w:type="spellEnd"/>
      <w:r w:rsidRPr="001442AC">
        <w:rPr>
          <w:lang w:val="da-DK"/>
        </w:rPr>
        <w:t>.</w:t>
      </w:r>
    </w:p>
    <w:p w:rsidR="00A16818" w:rsidRDefault="001B0925" w:rsidP="001B0925">
      <w:pPr>
        <w:rPr>
          <w:lang w:val="da-DK"/>
        </w:rPr>
      </w:pPr>
      <w:r w:rsidRPr="001442AC">
        <w:rPr>
          <w:lang w:val="da-DK"/>
        </w:rPr>
        <w:t xml:space="preserve">Deponeringsfaciliteterne er afprøvet gennem grundig testdeponeringer af afleverede testdata. </w:t>
      </w:r>
    </w:p>
    <w:p w:rsidR="00A16818" w:rsidRDefault="00A16818" w:rsidP="001B0925">
      <w:pPr>
        <w:rPr>
          <w:lang w:val="da-DK"/>
        </w:rPr>
      </w:pPr>
    </w:p>
    <w:p w:rsidR="00A16818" w:rsidRDefault="001B0925" w:rsidP="001B0925">
      <w:pPr>
        <w:rPr>
          <w:lang w:val="da-DK"/>
        </w:rPr>
      </w:pPr>
      <w:r w:rsidRPr="001442AC">
        <w:rPr>
          <w:lang w:val="da-DK"/>
        </w:rPr>
        <w:t xml:space="preserve">Der er i version 2.0 fravalgt at deponere billeder som en selvstændig resursetype, de deponeres i stedet som tekster med billeder. </w:t>
      </w:r>
    </w:p>
    <w:p w:rsidR="001B0925" w:rsidRPr="001442AC" w:rsidRDefault="001B0925" w:rsidP="001B0925">
      <w:pPr>
        <w:rPr>
          <w:lang w:val="da-DK"/>
        </w:rPr>
      </w:pPr>
      <w:r w:rsidRPr="001442AC">
        <w:rPr>
          <w:lang w:val="da-DK"/>
        </w:rPr>
        <w:t xml:space="preserve">Tekstaligneringer deponeres </w:t>
      </w:r>
      <w:r w:rsidR="00A16818">
        <w:rPr>
          <w:lang w:val="da-DK"/>
        </w:rPr>
        <w:t xml:space="preserve">foreløbig som ressourcetypen ’Data’. </w:t>
      </w:r>
      <w:proofErr w:type="spellStart"/>
      <w:r w:rsidR="00A16818">
        <w:rPr>
          <w:lang w:val="da-DK"/>
        </w:rPr>
        <w:t>Tekstaligneringerne</w:t>
      </w:r>
      <w:proofErr w:type="spellEnd"/>
      <w:r w:rsidR="00A16818">
        <w:rPr>
          <w:lang w:val="da-DK"/>
        </w:rPr>
        <w:t xml:space="preserve"> er i TEIP5-format, men da der ikke på nuværende tidspunkt er implementeret en selvstændig deponeringsmulighed for aligneringer, deponeres aligneringerne med en tilhørende </w:t>
      </w:r>
      <w:proofErr w:type="spellStart"/>
      <w:r w:rsidR="00A16818">
        <w:rPr>
          <w:lang w:val="da-DK"/>
        </w:rPr>
        <w:t>CMD-metadata-beskrivelse</w:t>
      </w:r>
      <w:proofErr w:type="spellEnd"/>
      <w:r w:rsidR="00A16818">
        <w:rPr>
          <w:lang w:val="da-DK"/>
        </w:rPr>
        <w:t xml:space="preserve">. </w:t>
      </w:r>
      <w:r w:rsidRPr="001442AC">
        <w:rPr>
          <w:lang w:val="da-DK"/>
        </w:rPr>
        <w:t>Dette kan på sigt ændres således at tekstaligneringer kan få sin egen deponeringsmulighed.</w:t>
      </w:r>
      <w:r w:rsidR="00A16818">
        <w:rPr>
          <w:lang w:val="da-DK"/>
        </w:rPr>
        <w:t xml:space="preserve"> Da </w:t>
      </w:r>
      <w:proofErr w:type="spellStart"/>
      <w:r w:rsidR="00A16818">
        <w:rPr>
          <w:lang w:val="da-DK"/>
        </w:rPr>
        <w:t>tekstaligneringerne</w:t>
      </w:r>
      <w:proofErr w:type="spellEnd"/>
      <w:r w:rsidR="00A16818">
        <w:rPr>
          <w:lang w:val="da-DK"/>
        </w:rPr>
        <w:t xml:space="preserve"> deponeres samlet i en fil for hvert </w:t>
      </w:r>
      <w:proofErr w:type="spellStart"/>
      <w:r w:rsidR="00941FAB">
        <w:rPr>
          <w:lang w:val="da-DK"/>
        </w:rPr>
        <w:t>aligneret</w:t>
      </w:r>
      <w:proofErr w:type="spellEnd"/>
      <w:r w:rsidR="00941FAB">
        <w:rPr>
          <w:lang w:val="da-DK"/>
        </w:rPr>
        <w:t xml:space="preserve"> </w:t>
      </w:r>
      <w:r w:rsidR="00A16818">
        <w:rPr>
          <w:lang w:val="da-DK"/>
        </w:rPr>
        <w:t xml:space="preserve">korpus fra WP2.6 drejer det sig om </w:t>
      </w:r>
      <w:r w:rsidR="00941FAB">
        <w:rPr>
          <w:lang w:val="da-DK"/>
        </w:rPr>
        <w:t>8</w:t>
      </w:r>
      <w:r w:rsidR="00A16818">
        <w:rPr>
          <w:lang w:val="da-DK"/>
        </w:rPr>
        <w:t xml:space="preserve"> ressourcer, og det er således overskueligt at gendeponere disse senere.</w:t>
      </w:r>
    </w:p>
    <w:p w:rsidR="001B0925" w:rsidRPr="001442AC" w:rsidRDefault="001B0925" w:rsidP="001B0925">
      <w:pPr>
        <w:rPr>
          <w:lang w:val="da-DK"/>
        </w:rPr>
      </w:pPr>
    </w:p>
    <w:p w:rsidR="001442AC" w:rsidRPr="001442AC" w:rsidRDefault="001B0925" w:rsidP="001B0925">
      <w:pPr>
        <w:rPr>
          <w:lang w:val="da-DK"/>
        </w:rPr>
      </w:pPr>
      <w:r w:rsidRPr="001442AC">
        <w:rPr>
          <w:lang w:val="da-DK"/>
        </w:rPr>
        <w:t xml:space="preserve">Formaterne er dokumenteret gennem rapporter om metadata, valideringsskemaer og info-tekster i web-grænsefladen. Se Statusrapport </w:t>
      </w:r>
      <w:r w:rsidR="00D910A5" w:rsidRPr="001442AC">
        <w:rPr>
          <w:lang w:val="da-DK"/>
        </w:rPr>
        <w:t>D5.2.4b, for detaljer om dokumentationen.</w:t>
      </w:r>
      <w:r w:rsidR="00A16818">
        <w:rPr>
          <w:lang w:val="da-DK"/>
        </w:rPr>
        <w:t xml:space="preserve"> </w:t>
      </w:r>
      <w:r w:rsidR="00D910A5" w:rsidRPr="001442AC">
        <w:rPr>
          <w:lang w:val="da-DK"/>
        </w:rPr>
        <w:t>Alle resurser udviklet i WP2-4 kan således deponeres i infrastrukturen</w:t>
      </w:r>
      <w:r w:rsidR="001442AC" w:rsidRPr="001442AC">
        <w:rPr>
          <w:lang w:val="da-DK"/>
        </w:rPr>
        <w:t>.</w:t>
      </w:r>
    </w:p>
    <w:p w:rsidR="001442AC" w:rsidRPr="001442AC" w:rsidRDefault="001442AC" w:rsidP="001B0925">
      <w:pPr>
        <w:rPr>
          <w:lang w:val="da-DK"/>
        </w:rPr>
      </w:pPr>
    </w:p>
    <w:p w:rsidR="00D910A5" w:rsidRPr="001442AC" w:rsidRDefault="001442AC" w:rsidP="001B0925">
      <w:pPr>
        <w:rPr>
          <w:lang w:val="da-DK"/>
        </w:rPr>
      </w:pPr>
      <w:r w:rsidRPr="001442AC">
        <w:rPr>
          <w:lang w:val="da-DK"/>
        </w:rPr>
        <w:t>Der har dog ikke været ressourcer til at arbejde med at komme fra indledende</w:t>
      </w:r>
      <w:r w:rsidR="00A16818">
        <w:rPr>
          <w:lang w:val="da-DK"/>
        </w:rPr>
        <w:t xml:space="preserve"> kontakter til konkrete deponer</w:t>
      </w:r>
      <w:r w:rsidRPr="001442AC">
        <w:rPr>
          <w:lang w:val="da-DK"/>
        </w:rPr>
        <w:t>inger af ressourcer som ikke umiddelbart er en del af projektet. Deponering i Clarin.dk er på den anden side tilgængelig for alle forskere i DK, hvor deres institution er tilknyttet WAYF, og der er således vide muligheder for deponering for projekt-eksterne forskere.</w:t>
      </w:r>
    </w:p>
    <w:p w:rsidR="00D910A5" w:rsidRPr="001442AC" w:rsidRDefault="00D910A5" w:rsidP="001B0925">
      <w:pPr>
        <w:rPr>
          <w:lang w:val="da-DK"/>
        </w:rPr>
      </w:pPr>
    </w:p>
    <w:p w:rsidR="00D910A5" w:rsidRPr="001442AC" w:rsidRDefault="00941FAB" w:rsidP="001B0925">
      <w:pPr>
        <w:rPr>
          <w:b/>
          <w:lang w:val="da-DK"/>
        </w:rPr>
      </w:pPr>
      <w:r>
        <w:rPr>
          <w:b/>
          <w:lang w:val="da-DK"/>
        </w:rPr>
        <w:t>Integration af v</w:t>
      </w:r>
      <w:r w:rsidR="00D910A5" w:rsidRPr="001442AC">
        <w:rPr>
          <w:b/>
          <w:lang w:val="da-DK"/>
        </w:rPr>
        <w:t>ærktøjer</w:t>
      </w:r>
    </w:p>
    <w:p w:rsidR="001B0925" w:rsidRPr="001442AC" w:rsidRDefault="001B0925" w:rsidP="001B0925">
      <w:pPr>
        <w:rPr>
          <w:lang w:val="da-DK"/>
        </w:rPr>
      </w:pPr>
      <w:r w:rsidRPr="001442AC">
        <w:rPr>
          <w:lang w:val="da-DK"/>
        </w:rPr>
        <w:t>Der er også integreret teks</w:t>
      </w:r>
      <w:r w:rsidR="00D910A5" w:rsidRPr="001442AC">
        <w:rPr>
          <w:lang w:val="da-DK"/>
        </w:rPr>
        <w:t>t</w:t>
      </w:r>
      <w:r w:rsidRPr="001442AC">
        <w:rPr>
          <w:lang w:val="da-DK"/>
        </w:rPr>
        <w:t>annoteringsværktøjer, som kan aktiveres direkte fra infrastrukturen.</w:t>
      </w:r>
    </w:p>
    <w:p w:rsidR="00D910A5" w:rsidRDefault="001442AC" w:rsidP="001B0925">
      <w:pPr>
        <w:rPr>
          <w:lang w:val="da-DK"/>
        </w:rPr>
      </w:pPr>
      <w:r w:rsidRPr="001442AC">
        <w:rPr>
          <w:lang w:val="da-DK"/>
        </w:rPr>
        <w:t xml:space="preserve">På nuværende tidspunkt er </w:t>
      </w:r>
      <w:r w:rsidR="00941FAB">
        <w:rPr>
          <w:lang w:val="da-DK"/>
        </w:rPr>
        <w:t xml:space="preserve">integration af </w:t>
      </w:r>
      <w:r w:rsidRPr="001442AC">
        <w:rPr>
          <w:lang w:val="da-DK"/>
        </w:rPr>
        <w:t xml:space="preserve">følgende værktøjer </w:t>
      </w:r>
      <w:r w:rsidR="00941FAB">
        <w:rPr>
          <w:lang w:val="da-DK"/>
        </w:rPr>
        <w:t>udført</w:t>
      </w:r>
      <w:r w:rsidRPr="001442AC">
        <w:rPr>
          <w:lang w:val="da-DK"/>
        </w:rPr>
        <w:t>:</w:t>
      </w:r>
    </w:p>
    <w:p w:rsidR="00941FAB" w:rsidRPr="00941FAB" w:rsidRDefault="00941FAB" w:rsidP="00941FAB">
      <w:pPr>
        <w:pStyle w:val="Listeafsnit"/>
        <w:numPr>
          <w:ilvl w:val="0"/>
          <w:numId w:val="6"/>
        </w:numPr>
        <w:rPr>
          <w:rFonts w:ascii="Times New Roman" w:hAnsi="Times New Roman" w:cs="Times New Roman"/>
        </w:rPr>
      </w:pPr>
      <w:proofErr w:type="spellStart"/>
      <w:r w:rsidRPr="00941FAB">
        <w:rPr>
          <w:rFonts w:ascii="Times New Roman" w:hAnsi="Times New Roman" w:cs="Times New Roman"/>
        </w:rPr>
        <w:t>CST-lemmatiser</w:t>
      </w:r>
      <w:proofErr w:type="spellEnd"/>
      <w:r w:rsidRPr="00941FAB">
        <w:rPr>
          <w:rFonts w:ascii="Times New Roman" w:hAnsi="Times New Roman" w:cs="Times New Roman"/>
        </w:rPr>
        <w:t xml:space="preserve"> </w:t>
      </w:r>
    </w:p>
    <w:p w:rsidR="00941FAB" w:rsidRPr="00941FAB" w:rsidRDefault="00941FAB" w:rsidP="00941FAB">
      <w:pPr>
        <w:pStyle w:val="Listeafsnit"/>
        <w:numPr>
          <w:ilvl w:val="0"/>
          <w:numId w:val="6"/>
        </w:numPr>
        <w:rPr>
          <w:rFonts w:ascii="Times New Roman" w:hAnsi="Times New Roman" w:cs="Times New Roman"/>
        </w:rPr>
      </w:pPr>
      <w:proofErr w:type="spellStart"/>
      <w:r w:rsidRPr="00941FAB">
        <w:rPr>
          <w:rFonts w:ascii="Times New Roman" w:hAnsi="Times New Roman" w:cs="Times New Roman"/>
        </w:rPr>
        <w:t>CST-tagger</w:t>
      </w:r>
      <w:proofErr w:type="spellEnd"/>
    </w:p>
    <w:p w:rsidR="004D382B" w:rsidRDefault="00941FAB" w:rsidP="001B0925">
      <w:pPr>
        <w:rPr>
          <w:lang w:val="da-DK"/>
        </w:rPr>
      </w:pPr>
      <w:r>
        <w:rPr>
          <w:lang w:val="da-DK"/>
        </w:rPr>
        <w:t>Der planlægges integration af flere værktøjer i perioden.</w:t>
      </w:r>
    </w:p>
    <w:p w:rsidR="001B0925" w:rsidRPr="001442AC" w:rsidRDefault="001B0925" w:rsidP="001B0925">
      <w:pPr>
        <w:rPr>
          <w:lang w:val="da-DK"/>
        </w:rPr>
      </w:pPr>
    </w:p>
    <w:p w:rsidR="00D910A5" w:rsidRPr="001442AC" w:rsidRDefault="00D910A5" w:rsidP="00D910A5">
      <w:pPr>
        <w:rPr>
          <w:b/>
          <w:lang w:val="da-DK"/>
        </w:rPr>
      </w:pPr>
      <w:r w:rsidRPr="001442AC">
        <w:rPr>
          <w:b/>
          <w:lang w:val="da-DK"/>
        </w:rPr>
        <w:t>Web-grænseflade</w:t>
      </w:r>
    </w:p>
    <w:p w:rsidR="001B0925" w:rsidRPr="001442AC" w:rsidRDefault="001B0925" w:rsidP="001B0925">
      <w:pPr>
        <w:rPr>
          <w:lang w:val="da-DK"/>
        </w:rPr>
      </w:pPr>
      <w:r w:rsidRPr="001442AC">
        <w:rPr>
          <w:lang w:val="da-DK"/>
        </w:rPr>
        <w:t xml:space="preserve">Efter aftaler med styregruppen blev </w:t>
      </w:r>
      <w:r w:rsidR="00941FAB">
        <w:rPr>
          <w:lang w:val="da-DK"/>
        </w:rPr>
        <w:t>licensarbejdet flyttet til WP</w:t>
      </w:r>
      <w:r w:rsidRPr="001442AC">
        <w:rPr>
          <w:lang w:val="da-DK"/>
        </w:rPr>
        <w:t xml:space="preserve">, mens web-grænsefladeudviklingen blev flyttet til WP5.2. </w:t>
      </w:r>
    </w:p>
    <w:p w:rsidR="001B0925" w:rsidRPr="001442AC" w:rsidRDefault="001B0925" w:rsidP="002E7E9B">
      <w:pPr>
        <w:jc w:val="both"/>
        <w:rPr>
          <w:lang w:val="da-DK"/>
        </w:rPr>
      </w:pPr>
    </w:p>
    <w:p w:rsidR="00D910A5" w:rsidRPr="001442AC" w:rsidRDefault="00D910A5" w:rsidP="003940DA">
      <w:pPr>
        <w:jc w:val="both"/>
        <w:rPr>
          <w:lang w:val="da-DK"/>
        </w:rPr>
      </w:pPr>
      <w:r w:rsidRPr="001442AC">
        <w:rPr>
          <w:lang w:val="da-DK"/>
        </w:rPr>
        <w:t>Der har været nedsat en følgegruppe til grænseflade-udvikling, som har bestået af både projektdeltagere og andre forskere. Følgegruppen har gennem en møderække givet feedback til web-udviklingen. Referater kan ses på: http://intern.dkclarin.dk/?q=wp5_web</w:t>
      </w:r>
    </w:p>
    <w:p w:rsidR="00D910A5" w:rsidRPr="001442AC" w:rsidRDefault="00D910A5" w:rsidP="003940DA">
      <w:pPr>
        <w:jc w:val="both"/>
        <w:rPr>
          <w:lang w:val="da-DK"/>
        </w:rPr>
      </w:pPr>
    </w:p>
    <w:p w:rsidR="00D910A5" w:rsidRDefault="00FB13D1" w:rsidP="003940DA">
      <w:pPr>
        <w:jc w:val="both"/>
        <w:rPr>
          <w:lang w:val="da-DK"/>
        </w:rPr>
      </w:pPr>
      <w:r w:rsidRPr="001442AC">
        <w:rPr>
          <w:lang w:val="da-DK"/>
        </w:rPr>
        <w:t>Udviklingen af webgrænseflade</w:t>
      </w:r>
      <w:r w:rsidR="00D910A5" w:rsidRPr="001442AC">
        <w:rPr>
          <w:lang w:val="da-DK"/>
        </w:rPr>
        <w:t xml:space="preserve">n, dens browserkompatibilitet og sammensætningen til den underliggende logik </w:t>
      </w:r>
      <w:r w:rsidRPr="001442AC">
        <w:rPr>
          <w:lang w:val="da-DK"/>
        </w:rPr>
        <w:t xml:space="preserve">er nået så langt som det har været muligt </w:t>
      </w:r>
      <w:r w:rsidR="005C4456" w:rsidRPr="001442AC">
        <w:rPr>
          <w:lang w:val="da-DK"/>
        </w:rPr>
        <w:t>med</w:t>
      </w:r>
      <w:r w:rsidRPr="001442AC">
        <w:rPr>
          <w:lang w:val="da-DK"/>
        </w:rPr>
        <w:t xml:space="preserve"> de forhåndenværende resurser. Der er kendte fejl og problemer</w:t>
      </w:r>
      <w:r w:rsidR="00D910A5" w:rsidRPr="001442AC">
        <w:rPr>
          <w:lang w:val="da-DK"/>
        </w:rPr>
        <w:t xml:space="preserve">, bl.a. er der problemer med søgning i lydfiler og </w:t>
      </w:r>
      <w:proofErr w:type="spellStart"/>
      <w:r w:rsidR="00D910A5" w:rsidRPr="001442AC">
        <w:rPr>
          <w:lang w:val="da-DK"/>
        </w:rPr>
        <w:t>IMDI-filer</w:t>
      </w:r>
      <w:proofErr w:type="spellEnd"/>
      <w:r w:rsidR="00D910A5" w:rsidRPr="001442AC">
        <w:rPr>
          <w:lang w:val="da-DK"/>
        </w:rPr>
        <w:t>, ligesom der er problemer med grænsefladen for Microsoft Internet Explorer og Apples Safari webbrowsere.</w:t>
      </w:r>
    </w:p>
    <w:p w:rsidR="00EC3ACC" w:rsidRDefault="00EC3ACC" w:rsidP="003940DA">
      <w:pPr>
        <w:jc w:val="both"/>
        <w:rPr>
          <w:lang w:val="da-DK"/>
        </w:rPr>
      </w:pPr>
    </w:p>
    <w:p w:rsidR="00EC3ACC" w:rsidRPr="001442AC" w:rsidRDefault="00EC3ACC" w:rsidP="003940DA">
      <w:pPr>
        <w:jc w:val="both"/>
        <w:rPr>
          <w:lang w:val="da-DK"/>
        </w:rPr>
      </w:pPr>
      <w:r>
        <w:rPr>
          <w:lang w:val="da-DK"/>
        </w:rPr>
        <w:t xml:space="preserve">Der er implementeret basal visning af tekstressourcer, både med og uden billeder. Der er implementeret mulighed for at få sammenflettet tekstressourcer med annoteringer, givet ressourcerne overholder de aftalte formater for tekstressourcer i WP2. Der er to sammenfletningsmuligheder, enten kan der sammenflettes til et </w:t>
      </w:r>
      <w:proofErr w:type="spellStart"/>
      <w:r>
        <w:rPr>
          <w:lang w:val="da-DK"/>
        </w:rPr>
        <w:t>xml-format</w:t>
      </w:r>
      <w:proofErr w:type="spellEnd"/>
      <w:r>
        <w:rPr>
          <w:lang w:val="da-DK"/>
        </w:rPr>
        <w:t xml:space="preserve"> eller til </w:t>
      </w:r>
      <w:proofErr w:type="spellStart"/>
      <w:r>
        <w:rPr>
          <w:lang w:val="da-DK"/>
        </w:rPr>
        <w:t>CQP-format</w:t>
      </w:r>
      <w:proofErr w:type="spellEnd"/>
      <w:r w:rsidR="00E74B9C">
        <w:rPr>
          <w:lang w:val="da-DK"/>
        </w:rPr>
        <w:t xml:space="preserve">, hvorefter de sammenflettede data, er klar til import i </w:t>
      </w:r>
      <w:proofErr w:type="spellStart"/>
      <w:r w:rsidR="00E74B9C">
        <w:rPr>
          <w:lang w:val="da-DK"/>
        </w:rPr>
        <w:t>CQP-korpusværktøjet</w:t>
      </w:r>
      <w:proofErr w:type="spellEnd"/>
      <w:r w:rsidR="00E74B9C">
        <w:rPr>
          <w:lang w:val="da-DK"/>
        </w:rPr>
        <w:t>.</w:t>
      </w:r>
    </w:p>
    <w:p w:rsidR="00D910A5" w:rsidRPr="001442AC" w:rsidRDefault="00D910A5" w:rsidP="003940DA">
      <w:pPr>
        <w:jc w:val="both"/>
        <w:rPr>
          <w:lang w:val="da-DK"/>
        </w:rPr>
      </w:pPr>
      <w:r w:rsidRPr="001442AC">
        <w:rPr>
          <w:lang w:val="da-DK"/>
        </w:rPr>
        <w:t xml:space="preserve"> </w:t>
      </w:r>
    </w:p>
    <w:p w:rsidR="00623A50" w:rsidRPr="001442AC" w:rsidRDefault="008A10ED" w:rsidP="002E7E9B">
      <w:pPr>
        <w:jc w:val="both"/>
        <w:rPr>
          <w:b/>
          <w:lang w:val="da-DK"/>
        </w:rPr>
      </w:pPr>
      <w:r w:rsidRPr="001442AC">
        <w:rPr>
          <w:b/>
          <w:lang w:val="da-DK"/>
        </w:rPr>
        <w:t>Deponeringsomfang</w:t>
      </w:r>
    </w:p>
    <w:p w:rsidR="008A10ED" w:rsidRPr="001442AC" w:rsidRDefault="008A10ED" w:rsidP="002E7E9B">
      <w:pPr>
        <w:jc w:val="both"/>
        <w:rPr>
          <w:lang w:val="da-DK"/>
        </w:rPr>
      </w:pPr>
      <w:r w:rsidRPr="001442AC">
        <w:rPr>
          <w:lang w:val="da-DK"/>
        </w:rPr>
        <w:t xml:space="preserve">Deponeringen i </w:t>
      </w:r>
      <w:proofErr w:type="spellStart"/>
      <w:r w:rsidRPr="001442AC">
        <w:rPr>
          <w:lang w:val="da-DK"/>
        </w:rPr>
        <w:t>release</w:t>
      </w:r>
      <w:proofErr w:type="spellEnd"/>
      <w:r w:rsidRPr="001442AC">
        <w:rPr>
          <w:lang w:val="da-DK"/>
        </w:rPr>
        <w:t xml:space="preserve"> 2.0 af infrastrukturen har været mulig </w:t>
      </w:r>
      <w:r w:rsidR="00941FAB">
        <w:rPr>
          <w:lang w:val="da-DK"/>
        </w:rPr>
        <w:t xml:space="preserve">fra </w:t>
      </w:r>
      <w:proofErr w:type="gramStart"/>
      <w:r w:rsidR="00941FAB">
        <w:rPr>
          <w:lang w:val="da-DK"/>
        </w:rPr>
        <w:t>1</w:t>
      </w:r>
      <w:r w:rsidR="004D382B">
        <w:rPr>
          <w:lang w:val="da-DK"/>
        </w:rPr>
        <w:t>5 juni</w:t>
      </w:r>
      <w:proofErr w:type="gramEnd"/>
      <w:r w:rsidR="004D382B">
        <w:rPr>
          <w:lang w:val="da-DK"/>
        </w:rPr>
        <w:t xml:space="preserve"> 2011</w:t>
      </w:r>
      <w:r w:rsidRPr="001442AC">
        <w:rPr>
          <w:lang w:val="da-DK"/>
        </w:rPr>
        <w:t xml:space="preserve">. Der har </w:t>
      </w:r>
      <w:r w:rsidR="004D382B">
        <w:rPr>
          <w:lang w:val="da-DK"/>
        </w:rPr>
        <w:t xml:space="preserve">i perioden siden </w:t>
      </w:r>
      <w:r w:rsidRPr="001442AC">
        <w:rPr>
          <w:lang w:val="da-DK"/>
        </w:rPr>
        <w:t xml:space="preserve">været en del kontakt med projektets ressource-leverandører og der </w:t>
      </w:r>
      <w:r w:rsidR="004D382B">
        <w:rPr>
          <w:lang w:val="da-DK"/>
        </w:rPr>
        <w:t xml:space="preserve">er </w:t>
      </w:r>
      <w:r w:rsidRPr="001442AC">
        <w:rPr>
          <w:lang w:val="da-DK"/>
        </w:rPr>
        <w:t xml:space="preserve">oprette et supportberedskab </w:t>
      </w:r>
      <w:r w:rsidR="004D382B">
        <w:rPr>
          <w:lang w:val="da-DK"/>
        </w:rPr>
        <w:t xml:space="preserve">til brugerne </w:t>
      </w:r>
      <w:r w:rsidRPr="001442AC">
        <w:rPr>
          <w:lang w:val="da-DK"/>
        </w:rPr>
        <w:t>indtil udgangen af september 2011.</w:t>
      </w:r>
      <w:r w:rsidR="008B4B22">
        <w:rPr>
          <w:lang w:val="da-DK"/>
        </w:rPr>
        <w:t xml:space="preserve"> </w:t>
      </w:r>
    </w:p>
    <w:p w:rsidR="008A10ED" w:rsidRPr="001442AC" w:rsidRDefault="008A10ED" w:rsidP="002E7E9B">
      <w:pPr>
        <w:jc w:val="both"/>
        <w:rPr>
          <w:lang w:val="da-DK"/>
        </w:rPr>
      </w:pPr>
    </w:p>
    <w:p w:rsidR="008A10ED" w:rsidRPr="001442AC" w:rsidRDefault="008A10ED" w:rsidP="002E7E9B">
      <w:pPr>
        <w:jc w:val="both"/>
        <w:rPr>
          <w:lang w:val="da-DK"/>
        </w:rPr>
      </w:pPr>
      <w:r w:rsidRPr="001442AC">
        <w:rPr>
          <w:lang w:val="da-DK"/>
        </w:rPr>
        <w:t xml:space="preserve">Der er </w:t>
      </w:r>
      <w:r w:rsidR="008735CC">
        <w:rPr>
          <w:lang w:val="da-DK"/>
        </w:rPr>
        <w:t>22. juli</w:t>
      </w:r>
      <w:r w:rsidRPr="001442AC">
        <w:rPr>
          <w:lang w:val="da-DK"/>
        </w:rPr>
        <w:t xml:space="preserve"> deponeret følgende ressourcer i Clarin.dk:</w:t>
      </w:r>
    </w:p>
    <w:p w:rsidR="008A10ED" w:rsidRPr="00A204D0" w:rsidRDefault="00941FAB" w:rsidP="00A204D0">
      <w:pPr>
        <w:pStyle w:val="Listeafsnit"/>
        <w:numPr>
          <w:ilvl w:val="0"/>
          <w:numId w:val="7"/>
        </w:numPr>
        <w:jc w:val="both"/>
        <w:rPr>
          <w:rFonts w:ascii="Times New Roman" w:hAnsi="Times New Roman" w:cs="Times New Roman"/>
          <w:sz w:val="24"/>
          <w:szCs w:val="24"/>
        </w:rPr>
      </w:pPr>
      <w:r w:rsidRPr="00A204D0">
        <w:rPr>
          <w:rFonts w:ascii="Times New Roman" w:hAnsi="Times New Roman" w:cs="Times New Roman"/>
          <w:sz w:val="24"/>
          <w:szCs w:val="24"/>
        </w:rPr>
        <w:t>TEIP5DKCLARIN: 358</w:t>
      </w:r>
    </w:p>
    <w:p w:rsidR="00941FAB" w:rsidRPr="00A204D0" w:rsidRDefault="00941FAB" w:rsidP="00A204D0">
      <w:pPr>
        <w:pStyle w:val="Listeafsnit"/>
        <w:numPr>
          <w:ilvl w:val="0"/>
          <w:numId w:val="7"/>
        </w:numPr>
        <w:jc w:val="both"/>
        <w:rPr>
          <w:rFonts w:ascii="Times New Roman" w:hAnsi="Times New Roman" w:cs="Times New Roman"/>
          <w:sz w:val="24"/>
          <w:szCs w:val="24"/>
        </w:rPr>
      </w:pPr>
      <w:r w:rsidRPr="00A204D0">
        <w:rPr>
          <w:rFonts w:ascii="Times New Roman" w:hAnsi="Times New Roman" w:cs="Times New Roman"/>
          <w:sz w:val="24"/>
          <w:szCs w:val="24"/>
        </w:rPr>
        <w:t>TEIP5DKCLARIN_ANNOTATION: 2114</w:t>
      </w:r>
    </w:p>
    <w:p w:rsidR="00941FAB" w:rsidRPr="00A204D0" w:rsidRDefault="00941FAB" w:rsidP="00A204D0">
      <w:pPr>
        <w:pStyle w:val="Listeafsnit"/>
        <w:numPr>
          <w:ilvl w:val="0"/>
          <w:numId w:val="7"/>
        </w:numPr>
        <w:jc w:val="both"/>
        <w:rPr>
          <w:rFonts w:ascii="Times New Roman" w:hAnsi="Times New Roman" w:cs="Times New Roman"/>
          <w:sz w:val="24"/>
          <w:szCs w:val="24"/>
        </w:rPr>
      </w:pPr>
      <w:r w:rsidRPr="00A204D0">
        <w:rPr>
          <w:rFonts w:ascii="Times New Roman" w:hAnsi="Times New Roman" w:cs="Times New Roman"/>
          <w:sz w:val="24"/>
          <w:szCs w:val="24"/>
        </w:rPr>
        <w:t>TEIP5-ressourcer: 670</w:t>
      </w:r>
    </w:p>
    <w:p w:rsidR="00941FAB" w:rsidRPr="00A204D0" w:rsidRDefault="00941FAB" w:rsidP="00A204D0">
      <w:pPr>
        <w:pStyle w:val="Listeafsnit"/>
        <w:numPr>
          <w:ilvl w:val="0"/>
          <w:numId w:val="7"/>
        </w:numPr>
        <w:jc w:val="both"/>
        <w:rPr>
          <w:rFonts w:ascii="Times New Roman" w:hAnsi="Times New Roman" w:cs="Times New Roman"/>
          <w:sz w:val="24"/>
          <w:szCs w:val="24"/>
        </w:rPr>
      </w:pPr>
      <w:r w:rsidRPr="00A204D0">
        <w:rPr>
          <w:rFonts w:ascii="Times New Roman" w:hAnsi="Times New Roman" w:cs="Times New Roman"/>
          <w:sz w:val="24"/>
          <w:szCs w:val="24"/>
        </w:rPr>
        <w:t>IMDI-SESSION-XML:</w:t>
      </w:r>
      <w:r w:rsidR="00A204D0" w:rsidRPr="00A204D0">
        <w:rPr>
          <w:rFonts w:ascii="Times New Roman" w:hAnsi="Times New Roman" w:cs="Times New Roman"/>
          <w:sz w:val="24"/>
          <w:szCs w:val="24"/>
        </w:rPr>
        <w:t xml:space="preserve"> 4</w:t>
      </w:r>
    </w:p>
    <w:p w:rsidR="00941FAB" w:rsidRPr="00A204D0" w:rsidRDefault="00941FAB" w:rsidP="00A204D0">
      <w:pPr>
        <w:pStyle w:val="Listeafsnit"/>
        <w:numPr>
          <w:ilvl w:val="0"/>
          <w:numId w:val="7"/>
        </w:numPr>
        <w:jc w:val="both"/>
        <w:rPr>
          <w:rFonts w:ascii="Times New Roman" w:hAnsi="Times New Roman" w:cs="Times New Roman"/>
          <w:sz w:val="24"/>
          <w:szCs w:val="24"/>
        </w:rPr>
      </w:pPr>
      <w:r w:rsidRPr="00A204D0">
        <w:rPr>
          <w:rFonts w:ascii="Times New Roman" w:hAnsi="Times New Roman" w:cs="Times New Roman"/>
          <w:sz w:val="24"/>
          <w:szCs w:val="24"/>
        </w:rPr>
        <w:t>IMDI-SESSION-CHAT:</w:t>
      </w:r>
      <w:r w:rsidR="00A204D0" w:rsidRPr="00A204D0">
        <w:rPr>
          <w:rFonts w:ascii="Times New Roman" w:hAnsi="Times New Roman" w:cs="Times New Roman"/>
          <w:sz w:val="24"/>
          <w:szCs w:val="24"/>
        </w:rPr>
        <w:t xml:space="preserve"> 1</w:t>
      </w:r>
    </w:p>
    <w:p w:rsidR="008A10ED" w:rsidRPr="001442AC" w:rsidRDefault="008A10ED" w:rsidP="002E7E9B">
      <w:pPr>
        <w:jc w:val="both"/>
        <w:rPr>
          <w:lang w:val="da-DK"/>
        </w:rPr>
      </w:pPr>
    </w:p>
    <w:p w:rsidR="008A10ED" w:rsidRDefault="008A10ED" w:rsidP="002E7E9B">
      <w:pPr>
        <w:jc w:val="both"/>
        <w:rPr>
          <w:lang w:val="da-DK"/>
        </w:rPr>
      </w:pPr>
      <w:r w:rsidRPr="001442AC">
        <w:rPr>
          <w:lang w:val="da-DK"/>
        </w:rPr>
        <w:t xml:space="preserve">Denne mængde forventes at stige </w:t>
      </w:r>
      <w:r w:rsidR="00A204D0">
        <w:rPr>
          <w:lang w:val="da-DK"/>
        </w:rPr>
        <w:t xml:space="preserve">voldsomt </w:t>
      </w:r>
      <w:r w:rsidRPr="001442AC">
        <w:rPr>
          <w:lang w:val="da-DK"/>
        </w:rPr>
        <w:t xml:space="preserve">efterhånden som de enkelte arbejdspakker kommer </w:t>
      </w:r>
      <w:r w:rsidR="001442AC" w:rsidRPr="001442AC">
        <w:rPr>
          <w:lang w:val="da-DK"/>
        </w:rPr>
        <w:t>videre i deponeringsarbejdet</w:t>
      </w:r>
      <w:r w:rsidRPr="001442AC">
        <w:rPr>
          <w:lang w:val="da-DK"/>
        </w:rPr>
        <w:t>.</w:t>
      </w:r>
      <w:r w:rsidR="00A204D0">
        <w:rPr>
          <w:lang w:val="da-DK"/>
        </w:rPr>
        <w:t xml:space="preserve"> I den første tid har der både været behov fo</w:t>
      </w:r>
      <w:r w:rsidR="008735CC">
        <w:rPr>
          <w:lang w:val="da-DK"/>
        </w:rPr>
        <w:t>r support og for fejl-rettelser.</w:t>
      </w:r>
    </w:p>
    <w:p w:rsidR="00E74B9C" w:rsidRDefault="00E74B9C" w:rsidP="002E7E9B">
      <w:pPr>
        <w:jc w:val="both"/>
        <w:rPr>
          <w:lang w:val="da-DK"/>
        </w:rPr>
      </w:pPr>
    </w:p>
    <w:p w:rsidR="00E74B9C" w:rsidRDefault="00E74B9C" w:rsidP="002E7E9B">
      <w:pPr>
        <w:jc w:val="both"/>
        <w:rPr>
          <w:b/>
          <w:lang w:val="da-DK"/>
        </w:rPr>
      </w:pPr>
      <w:r w:rsidRPr="00E74B9C">
        <w:rPr>
          <w:b/>
          <w:lang w:val="da-DK"/>
        </w:rPr>
        <w:t>Høstning af metadata</w:t>
      </w:r>
    </w:p>
    <w:p w:rsidR="00E74B9C" w:rsidRDefault="00E74B9C" w:rsidP="002E7E9B">
      <w:pPr>
        <w:jc w:val="both"/>
        <w:rPr>
          <w:lang w:val="da-DK"/>
        </w:rPr>
      </w:pPr>
      <w:r>
        <w:rPr>
          <w:lang w:val="da-DK"/>
        </w:rPr>
        <w:t xml:space="preserve">Clarin.dk stiller nu en </w:t>
      </w:r>
      <w:proofErr w:type="spellStart"/>
      <w:r>
        <w:rPr>
          <w:lang w:val="da-DK"/>
        </w:rPr>
        <w:t>OAI-PMH-service</w:t>
      </w:r>
      <w:proofErr w:type="spellEnd"/>
      <w:r>
        <w:rPr>
          <w:lang w:val="da-DK"/>
        </w:rPr>
        <w:t xml:space="preserve"> </w:t>
      </w:r>
      <w:proofErr w:type="spellStart"/>
      <w:r>
        <w:rPr>
          <w:lang w:val="da-DK"/>
        </w:rPr>
        <w:t>tilrådighed</w:t>
      </w:r>
      <w:proofErr w:type="spellEnd"/>
      <w:r>
        <w:rPr>
          <w:lang w:val="da-DK"/>
        </w:rPr>
        <w:t xml:space="preserve">, som kan bruges til at høste metadata fra Clarin.dk. Metadata kan umiddelbart høstes i </w:t>
      </w:r>
      <w:r w:rsidR="004D382B">
        <w:rPr>
          <w:lang w:val="da-DK"/>
        </w:rPr>
        <w:t>’</w:t>
      </w:r>
      <w:proofErr w:type="spellStart"/>
      <w:r>
        <w:rPr>
          <w:lang w:val="da-DK"/>
        </w:rPr>
        <w:t>DublinCore</w:t>
      </w:r>
      <w:proofErr w:type="spellEnd"/>
      <w:r w:rsidR="004D382B">
        <w:rPr>
          <w:lang w:val="da-DK"/>
        </w:rPr>
        <w:t xml:space="preserve">’ </w:t>
      </w:r>
      <w:r>
        <w:rPr>
          <w:lang w:val="da-DK"/>
        </w:rPr>
        <w:t xml:space="preserve">og </w:t>
      </w:r>
      <w:proofErr w:type="spellStart"/>
      <w:r>
        <w:rPr>
          <w:lang w:val="da-DK"/>
        </w:rPr>
        <w:t>OLAC-formaterne</w:t>
      </w:r>
      <w:proofErr w:type="spellEnd"/>
      <w:r>
        <w:rPr>
          <w:lang w:val="da-DK"/>
        </w:rPr>
        <w:t xml:space="preserve">. Efter aftale med </w:t>
      </w:r>
      <w:proofErr w:type="spellStart"/>
      <w:r>
        <w:rPr>
          <w:lang w:val="da-DK"/>
        </w:rPr>
        <w:t>Clarin.eu</w:t>
      </w:r>
      <w:proofErr w:type="spellEnd"/>
      <w:r>
        <w:rPr>
          <w:lang w:val="da-DK"/>
        </w:rPr>
        <w:t xml:space="preserve"> har dette projekt afprøvet høstningen, og metadata høstes til </w:t>
      </w:r>
      <w:proofErr w:type="spellStart"/>
      <w:r>
        <w:rPr>
          <w:lang w:val="da-DK"/>
        </w:rPr>
        <w:t>Clarin.eu</w:t>
      </w:r>
      <w:proofErr w:type="spellEnd"/>
      <w:r>
        <w:rPr>
          <w:lang w:val="da-DK"/>
        </w:rPr>
        <w:t xml:space="preserve"> fra Clarin.dk.</w:t>
      </w:r>
    </w:p>
    <w:p w:rsidR="00DD70C9" w:rsidRDefault="00DD70C9" w:rsidP="002E7E9B">
      <w:pPr>
        <w:jc w:val="both"/>
        <w:rPr>
          <w:lang w:val="da-DK"/>
        </w:rPr>
      </w:pPr>
    </w:p>
    <w:p w:rsidR="00DD70C9" w:rsidRDefault="00B40438" w:rsidP="002E7E9B">
      <w:pPr>
        <w:jc w:val="both"/>
        <w:rPr>
          <w:b/>
          <w:lang w:val="da-DK"/>
        </w:rPr>
      </w:pPr>
      <w:r>
        <w:rPr>
          <w:b/>
          <w:lang w:val="da-DK"/>
        </w:rPr>
        <w:t xml:space="preserve">Kommentarer </w:t>
      </w:r>
      <w:r w:rsidR="00DD70C9">
        <w:rPr>
          <w:b/>
          <w:lang w:val="da-DK"/>
        </w:rPr>
        <w:t xml:space="preserve">om </w:t>
      </w:r>
      <w:r>
        <w:rPr>
          <w:b/>
          <w:lang w:val="da-DK"/>
        </w:rPr>
        <w:t xml:space="preserve">evt. behov for </w:t>
      </w:r>
      <w:r w:rsidR="00DD70C9">
        <w:rPr>
          <w:b/>
          <w:lang w:val="da-DK"/>
        </w:rPr>
        <w:t>y</w:t>
      </w:r>
      <w:r w:rsidR="00DD70C9" w:rsidRPr="00DD70C9">
        <w:rPr>
          <w:b/>
          <w:lang w:val="da-DK"/>
        </w:rPr>
        <w:t>derligere arbejde</w:t>
      </w:r>
    </w:p>
    <w:p w:rsidR="00DD70C9" w:rsidRPr="00DD70C9" w:rsidRDefault="00DD70C9" w:rsidP="00DD70C9">
      <w:pPr>
        <w:pStyle w:val="Listeafsnit"/>
        <w:numPr>
          <w:ilvl w:val="0"/>
          <w:numId w:val="5"/>
        </w:numPr>
        <w:jc w:val="both"/>
        <w:rPr>
          <w:rFonts w:ascii="Times New Roman" w:hAnsi="Times New Roman" w:cs="Times New Roman"/>
        </w:rPr>
      </w:pPr>
      <w:r w:rsidRPr="00DD70C9">
        <w:rPr>
          <w:rFonts w:ascii="Times New Roman" w:hAnsi="Times New Roman" w:cs="Times New Roman"/>
        </w:rPr>
        <w:t>Der vil sandsynligvis være behov for bedre browser-kompatibilitet</w:t>
      </w:r>
    </w:p>
    <w:p w:rsidR="00DD70C9" w:rsidRPr="00DD70C9" w:rsidRDefault="00DD70C9" w:rsidP="00DD70C9">
      <w:pPr>
        <w:pStyle w:val="Listeafsnit"/>
        <w:numPr>
          <w:ilvl w:val="0"/>
          <w:numId w:val="5"/>
        </w:numPr>
        <w:jc w:val="both"/>
        <w:rPr>
          <w:rFonts w:ascii="Times New Roman" w:hAnsi="Times New Roman" w:cs="Times New Roman"/>
        </w:rPr>
      </w:pPr>
      <w:r w:rsidRPr="00DD70C9">
        <w:rPr>
          <w:rFonts w:ascii="Times New Roman" w:hAnsi="Times New Roman" w:cs="Times New Roman"/>
        </w:rPr>
        <w:t>Der bør lægges et logo på forsiden, logoet er produceret</w:t>
      </w:r>
      <w:r>
        <w:rPr>
          <w:rFonts w:ascii="Times New Roman" w:hAnsi="Times New Roman" w:cs="Times New Roman"/>
        </w:rPr>
        <w:t>,</w:t>
      </w:r>
      <w:r w:rsidRPr="00DD70C9">
        <w:rPr>
          <w:rFonts w:ascii="Times New Roman" w:hAnsi="Times New Roman" w:cs="Times New Roman"/>
        </w:rPr>
        <w:t xml:space="preserve"> men ikke integreret på web-siden</w:t>
      </w:r>
    </w:p>
    <w:p w:rsidR="00DD70C9" w:rsidRDefault="00DD70C9" w:rsidP="00DD70C9">
      <w:pPr>
        <w:pStyle w:val="Listeafsnit"/>
        <w:numPr>
          <w:ilvl w:val="0"/>
          <w:numId w:val="5"/>
        </w:numPr>
        <w:jc w:val="both"/>
        <w:rPr>
          <w:rFonts w:ascii="Times New Roman" w:hAnsi="Times New Roman" w:cs="Times New Roman"/>
        </w:rPr>
      </w:pPr>
      <w:r w:rsidRPr="00DD70C9">
        <w:rPr>
          <w:rFonts w:ascii="Times New Roman" w:hAnsi="Times New Roman" w:cs="Times New Roman"/>
        </w:rPr>
        <w:t xml:space="preserve">Konstaterede fejl i </w:t>
      </w:r>
      <w:r>
        <w:rPr>
          <w:rFonts w:ascii="Times New Roman" w:hAnsi="Times New Roman" w:cs="Times New Roman"/>
        </w:rPr>
        <w:t xml:space="preserve">bl.a. </w:t>
      </w:r>
      <w:r w:rsidRPr="00DD70C9">
        <w:rPr>
          <w:rFonts w:ascii="Times New Roman" w:hAnsi="Times New Roman" w:cs="Times New Roman"/>
        </w:rPr>
        <w:t xml:space="preserve">søgning for visse ressourcetyper </w:t>
      </w:r>
      <w:r>
        <w:rPr>
          <w:rFonts w:ascii="Times New Roman" w:hAnsi="Times New Roman" w:cs="Times New Roman"/>
        </w:rPr>
        <w:t xml:space="preserve">og for visning af billeder </w:t>
      </w:r>
      <w:r w:rsidRPr="00DD70C9">
        <w:rPr>
          <w:rFonts w:ascii="Times New Roman" w:hAnsi="Times New Roman" w:cs="Times New Roman"/>
        </w:rPr>
        <w:t>bør udbedres</w:t>
      </w:r>
    </w:p>
    <w:p w:rsidR="008B4B22" w:rsidRPr="008B4B22" w:rsidRDefault="00DD70C9" w:rsidP="008B4B22">
      <w:pPr>
        <w:pStyle w:val="Listeafsnit"/>
        <w:numPr>
          <w:ilvl w:val="0"/>
          <w:numId w:val="5"/>
        </w:numPr>
        <w:jc w:val="both"/>
        <w:rPr>
          <w:rFonts w:ascii="Times New Roman" w:hAnsi="Times New Roman" w:cs="Times New Roman"/>
        </w:rPr>
      </w:pPr>
      <w:r>
        <w:rPr>
          <w:rFonts w:ascii="Times New Roman" w:hAnsi="Times New Roman" w:cs="Times New Roman"/>
        </w:rPr>
        <w:t>Opdatering af info-sider, når brugerne kommer med tilbagemeldinger</w:t>
      </w:r>
    </w:p>
    <w:p w:rsidR="00953F7C" w:rsidRDefault="00953F7C" w:rsidP="00DD70C9">
      <w:pPr>
        <w:pStyle w:val="Listeafsnit"/>
        <w:numPr>
          <w:ilvl w:val="0"/>
          <w:numId w:val="5"/>
        </w:numPr>
        <w:jc w:val="both"/>
        <w:rPr>
          <w:rFonts w:ascii="Times New Roman" w:hAnsi="Times New Roman" w:cs="Times New Roman"/>
        </w:rPr>
      </w:pPr>
      <w:r>
        <w:rPr>
          <w:rFonts w:ascii="Times New Roman" w:hAnsi="Times New Roman" w:cs="Times New Roman"/>
        </w:rPr>
        <w:t>Når der deponeres et meget stort antal ressourcer i infrastrukturen kan der måske opstå performanceproblemer da infrastrukturen ikke er testet med et meget stort antal ressourcer</w:t>
      </w:r>
    </w:p>
    <w:p w:rsidR="00DD70C9" w:rsidRPr="00DD70C9" w:rsidRDefault="00DD70C9" w:rsidP="00DD70C9">
      <w:pPr>
        <w:pStyle w:val="Listeafsnit"/>
        <w:jc w:val="both"/>
        <w:rPr>
          <w:rFonts w:ascii="Times New Roman" w:hAnsi="Times New Roman" w:cs="Times New Roman"/>
        </w:rPr>
      </w:pPr>
    </w:p>
    <w:sectPr w:rsidR="00DD70C9" w:rsidRPr="00DD70C9" w:rsidSect="00340819">
      <w:headerReference w:type="default" r:id="rId9"/>
      <w:pgSz w:w="12240" w:h="15840"/>
      <w:pgMar w:top="1701"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5CC" w:rsidRDefault="008735CC">
      <w:r>
        <w:separator/>
      </w:r>
    </w:p>
  </w:endnote>
  <w:endnote w:type="continuationSeparator" w:id="0">
    <w:p w:rsidR="008735CC" w:rsidRDefault="008735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5CC" w:rsidRDefault="008735CC">
      <w:r>
        <w:separator/>
      </w:r>
    </w:p>
  </w:footnote>
  <w:footnote w:type="continuationSeparator" w:id="0">
    <w:p w:rsidR="008735CC" w:rsidRDefault="008735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5CC" w:rsidRPr="00C1793A" w:rsidRDefault="008735CC" w:rsidP="008D36F6">
    <w:pPr>
      <w:pStyle w:val="Sidehoved"/>
      <w:rPr>
        <w:lang w:val="en-GB"/>
      </w:rPr>
    </w:pPr>
    <w:r w:rsidRPr="00BC5371">
      <w:rPr>
        <w:lang w:val="en-GB"/>
      </w:rPr>
      <w:t>Centre for Danish Language Resources and Technology Infrastructure</w:t>
    </w:r>
    <w:r>
      <w:rPr>
        <w:lang w:val="en-GB"/>
      </w:rPr>
      <w:t xml:space="preserve"> for the Humanities</w:t>
    </w:r>
  </w:p>
  <w:p w:rsidR="008735CC" w:rsidRPr="008D36F6" w:rsidRDefault="008735CC" w:rsidP="008D36F6">
    <w:pPr>
      <w:pStyle w:val="Sidehoved"/>
      <w:rPr>
        <w:szCs w:val="20"/>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93CAD"/>
    <w:multiLevelType w:val="hybridMultilevel"/>
    <w:tmpl w:val="0BBA55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7C1038A"/>
    <w:multiLevelType w:val="hybridMultilevel"/>
    <w:tmpl w:val="040811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1C0B7B8C"/>
    <w:multiLevelType w:val="hybridMultilevel"/>
    <w:tmpl w:val="EB92CDE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22892140"/>
    <w:multiLevelType w:val="hybridMultilevel"/>
    <w:tmpl w:val="809C7D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4B9765B"/>
    <w:multiLevelType w:val="hybridMultilevel"/>
    <w:tmpl w:val="2C38D804"/>
    <w:lvl w:ilvl="0" w:tplc="68E23F6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127048"/>
    <w:multiLevelType w:val="hybridMultilevel"/>
    <w:tmpl w:val="B8DEB9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706E01AD"/>
    <w:multiLevelType w:val="hybridMultilevel"/>
    <w:tmpl w:val="6596A0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3"/>
  </w:num>
  <w:num w:numId="5">
    <w:abstractNumId w:val="1"/>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characterSpacingControl w:val="doNotCompress"/>
  <w:savePreviewPicture/>
  <w:footnotePr>
    <w:footnote w:id="-1"/>
    <w:footnote w:id="0"/>
  </w:footnotePr>
  <w:endnotePr>
    <w:endnote w:id="-1"/>
    <w:endnote w:id="0"/>
  </w:endnotePr>
  <w:compat/>
  <w:rsids>
    <w:rsidRoot w:val="00A830CF"/>
    <w:rsid w:val="000219DB"/>
    <w:rsid w:val="00031E86"/>
    <w:rsid w:val="000875AE"/>
    <w:rsid w:val="000902B4"/>
    <w:rsid w:val="000A7E81"/>
    <w:rsid w:val="000B12E1"/>
    <w:rsid w:val="000B1F92"/>
    <w:rsid w:val="000B507A"/>
    <w:rsid w:val="000E05E7"/>
    <w:rsid w:val="000F0D3C"/>
    <w:rsid w:val="001175E4"/>
    <w:rsid w:val="00136AD8"/>
    <w:rsid w:val="001442AC"/>
    <w:rsid w:val="00145636"/>
    <w:rsid w:val="00154B14"/>
    <w:rsid w:val="0018128F"/>
    <w:rsid w:val="001A4BE2"/>
    <w:rsid w:val="001A687E"/>
    <w:rsid w:val="001A6F22"/>
    <w:rsid w:val="001B0925"/>
    <w:rsid w:val="001B6A69"/>
    <w:rsid w:val="001C5269"/>
    <w:rsid w:val="001C74B3"/>
    <w:rsid w:val="0021771D"/>
    <w:rsid w:val="00225072"/>
    <w:rsid w:val="0023096E"/>
    <w:rsid w:val="002333A6"/>
    <w:rsid w:val="00256AA0"/>
    <w:rsid w:val="00277B3D"/>
    <w:rsid w:val="00290F5C"/>
    <w:rsid w:val="002927C3"/>
    <w:rsid w:val="002C7D5E"/>
    <w:rsid w:val="002E7E9B"/>
    <w:rsid w:val="00317AC3"/>
    <w:rsid w:val="0033786C"/>
    <w:rsid w:val="00340819"/>
    <w:rsid w:val="0035574A"/>
    <w:rsid w:val="00392493"/>
    <w:rsid w:val="003940DA"/>
    <w:rsid w:val="0039547F"/>
    <w:rsid w:val="003A3811"/>
    <w:rsid w:val="003B629E"/>
    <w:rsid w:val="00450B50"/>
    <w:rsid w:val="00462149"/>
    <w:rsid w:val="00482B87"/>
    <w:rsid w:val="0048312B"/>
    <w:rsid w:val="0049192E"/>
    <w:rsid w:val="00494413"/>
    <w:rsid w:val="004A6A14"/>
    <w:rsid w:val="004D382B"/>
    <w:rsid w:val="00513377"/>
    <w:rsid w:val="0052153B"/>
    <w:rsid w:val="00567ED7"/>
    <w:rsid w:val="0057793A"/>
    <w:rsid w:val="00597A1D"/>
    <w:rsid w:val="005B25AD"/>
    <w:rsid w:val="005C4456"/>
    <w:rsid w:val="005C65B2"/>
    <w:rsid w:val="005F1370"/>
    <w:rsid w:val="00623A50"/>
    <w:rsid w:val="006611DB"/>
    <w:rsid w:val="00666A60"/>
    <w:rsid w:val="00671593"/>
    <w:rsid w:val="00685D17"/>
    <w:rsid w:val="00726409"/>
    <w:rsid w:val="00730F16"/>
    <w:rsid w:val="0079491B"/>
    <w:rsid w:val="007A4055"/>
    <w:rsid w:val="007D34F7"/>
    <w:rsid w:val="007F190D"/>
    <w:rsid w:val="0080235D"/>
    <w:rsid w:val="008049E3"/>
    <w:rsid w:val="0081577B"/>
    <w:rsid w:val="00854B64"/>
    <w:rsid w:val="008551EA"/>
    <w:rsid w:val="00865B78"/>
    <w:rsid w:val="008735CC"/>
    <w:rsid w:val="008A10ED"/>
    <w:rsid w:val="008A3E91"/>
    <w:rsid w:val="008B4B22"/>
    <w:rsid w:val="008C6370"/>
    <w:rsid w:val="008C7974"/>
    <w:rsid w:val="008D28DA"/>
    <w:rsid w:val="008D36F6"/>
    <w:rsid w:val="008E3505"/>
    <w:rsid w:val="0091439F"/>
    <w:rsid w:val="00941FAB"/>
    <w:rsid w:val="00945939"/>
    <w:rsid w:val="00953F7C"/>
    <w:rsid w:val="0096103D"/>
    <w:rsid w:val="00997C0E"/>
    <w:rsid w:val="009A74AA"/>
    <w:rsid w:val="009B288A"/>
    <w:rsid w:val="009C1BA2"/>
    <w:rsid w:val="009E1A9A"/>
    <w:rsid w:val="00A032ED"/>
    <w:rsid w:val="00A06ED4"/>
    <w:rsid w:val="00A15C1C"/>
    <w:rsid w:val="00A16818"/>
    <w:rsid w:val="00A204D0"/>
    <w:rsid w:val="00A23C76"/>
    <w:rsid w:val="00A3123D"/>
    <w:rsid w:val="00A41E53"/>
    <w:rsid w:val="00A45064"/>
    <w:rsid w:val="00A600B3"/>
    <w:rsid w:val="00A830CF"/>
    <w:rsid w:val="00A83BA9"/>
    <w:rsid w:val="00AB17F0"/>
    <w:rsid w:val="00AB2440"/>
    <w:rsid w:val="00AB3EDB"/>
    <w:rsid w:val="00AC1FE3"/>
    <w:rsid w:val="00AC2838"/>
    <w:rsid w:val="00AC354C"/>
    <w:rsid w:val="00AC37AE"/>
    <w:rsid w:val="00AE22EE"/>
    <w:rsid w:val="00AF6215"/>
    <w:rsid w:val="00B309EC"/>
    <w:rsid w:val="00B40438"/>
    <w:rsid w:val="00B41286"/>
    <w:rsid w:val="00B87990"/>
    <w:rsid w:val="00BA6F8B"/>
    <w:rsid w:val="00BB723C"/>
    <w:rsid w:val="00BD4E8F"/>
    <w:rsid w:val="00C3103B"/>
    <w:rsid w:val="00C46776"/>
    <w:rsid w:val="00C67439"/>
    <w:rsid w:val="00C9080B"/>
    <w:rsid w:val="00C96E01"/>
    <w:rsid w:val="00C97F5F"/>
    <w:rsid w:val="00D04CDA"/>
    <w:rsid w:val="00D062FC"/>
    <w:rsid w:val="00D06D47"/>
    <w:rsid w:val="00D17367"/>
    <w:rsid w:val="00D27A18"/>
    <w:rsid w:val="00D27E88"/>
    <w:rsid w:val="00D4250C"/>
    <w:rsid w:val="00D625A5"/>
    <w:rsid w:val="00D81271"/>
    <w:rsid w:val="00D91031"/>
    <w:rsid w:val="00D910A5"/>
    <w:rsid w:val="00DD70C9"/>
    <w:rsid w:val="00E013F5"/>
    <w:rsid w:val="00E04DB4"/>
    <w:rsid w:val="00E16701"/>
    <w:rsid w:val="00E54AB7"/>
    <w:rsid w:val="00E74B9C"/>
    <w:rsid w:val="00E76F3C"/>
    <w:rsid w:val="00E95700"/>
    <w:rsid w:val="00EA1175"/>
    <w:rsid w:val="00EA614E"/>
    <w:rsid w:val="00EC3ACC"/>
    <w:rsid w:val="00F02D64"/>
    <w:rsid w:val="00F05D58"/>
    <w:rsid w:val="00F0739A"/>
    <w:rsid w:val="00F30F38"/>
    <w:rsid w:val="00F81530"/>
    <w:rsid w:val="00F90B9A"/>
    <w:rsid w:val="00FB13D1"/>
    <w:rsid w:val="00FD58A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0819"/>
    <w:rPr>
      <w:sz w:val="24"/>
      <w:szCs w:val="24"/>
      <w:lang w:val="en-US" w:eastAsia="en-US"/>
    </w:rPr>
  </w:style>
  <w:style w:type="paragraph" w:styleId="Overskrift2">
    <w:name w:val="heading 2"/>
    <w:basedOn w:val="Normal"/>
    <w:next w:val="Normal"/>
    <w:qFormat/>
    <w:rsid w:val="008A3E91"/>
    <w:pPr>
      <w:keepNext/>
      <w:spacing w:before="240" w:after="60"/>
      <w:outlineLvl w:val="1"/>
    </w:pPr>
    <w:rPr>
      <w:rFonts w:ascii="Arial" w:hAnsi="Arial" w:cs="Arial"/>
      <w:b/>
      <w:bCs/>
      <w:i/>
      <w:iCs/>
      <w:sz w:val="28"/>
      <w:szCs w:val="28"/>
    </w:rPr>
  </w:style>
  <w:style w:type="paragraph" w:styleId="Overskrift3">
    <w:name w:val="heading 3"/>
    <w:basedOn w:val="Normal"/>
    <w:next w:val="Normal"/>
    <w:qFormat/>
    <w:rsid w:val="00666A60"/>
    <w:pPr>
      <w:keepNext/>
      <w:spacing w:before="240" w:after="60"/>
      <w:outlineLvl w:val="2"/>
    </w:pPr>
    <w:rPr>
      <w:rFonts w:ascii="Arial" w:hAnsi="Arial"/>
      <w:b/>
      <w:bCs/>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8A3E91"/>
    <w:pPr>
      <w:tabs>
        <w:tab w:val="center" w:pos="4986"/>
        <w:tab w:val="right" w:pos="9972"/>
      </w:tabs>
    </w:pPr>
  </w:style>
  <w:style w:type="paragraph" w:styleId="Sidefod">
    <w:name w:val="footer"/>
    <w:basedOn w:val="Normal"/>
    <w:rsid w:val="008A3E91"/>
    <w:pPr>
      <w:tabs>
        <w:tab w:val="center" w:pos="4986"/>
        <w:tab w:val="right" w:pos="9972"/>
      </w:tabs>
    </w:pPr>
  </w:style>
  <w:style w:type="table" w:styleId="Tabel-Gitter">
    <w:name w:val="Table Grid"/>
    <w:basedOn w:val="Tabel-Normal"/>
    <w:rsid w:val="008D3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dnotetekst">
    <w:name w:val="footnote text"/>
    <w:basedOn w:val="Normal"/>
    <w:link w:val="FodnotetekstTegn"/>
    <w:rsid w:val="00A23C76"/>
    <w:rPr>
      <w:sz w:val="20"/>
      <w:szCs w:val="20"/>
    </w:rPr>
  </w:style>
  <w:style w:type="character" w:customStyle="1" w:styleId="FodnotetekstTegn">
    <w:name w:val="Fodnotetekst Tegn"/>
    <w:basedOn w:val="Standardskrifttypeiafsnit"/>
    <w:link w:val="Fodnotetekst"/>
    <w:rsid w:val="00A23C76"/>
    <w:rPr>
      <w:lang w:val="en-US" w:eastAsia="en-US"/>
    </w:rPr>
  </w:style>
  <w:style w:type="character" w:styleId="Fodnotehenvisning">
    <w:name w:val="footnote reference"/>
    <w:basedOn w:val="Standardskrifttypeiafsnit"/>
    <w:rsid w:val="00A23C76"/>
    <w:rPr>
      <w:vertAlign w:val="superscript"/>
    </w:rPr>
  </w:style>
  <w:style w:type="paragraph" w:styleId="Markeringsbobletekst">
    <w:name w:val="Balloon Text"/>
    <w:basedOn w:val="Normal"/>
    <w:link w:val="MarkeringsbobletekstTegn"/>
    <w:rsid w:val="00A23C76"/>
    <w:rPr>
      <w:rFonts w:ascii="Tahoma" w:hAnsi="Tahoma" w:cs="Tahoma"/>
      <w:sz w:val="16"/>
      <w:szCs w:val="16"/>
    </w:rPr>
  </w:style>
  <w:style w:type="character" w:customStyle="1" w:styleId="MarkeringsbobletekstTegn">
    <w:name w:val="Markeringsbobletekst Tegn"/>
    <w:basedOn w:val="Standardskrifttypeiafsnit"/>
    <w:link w:val="Markeringsbobletekst"/>
    <w:rsid w:val="00A23C76"/>
    <w:rPr>
      <w:rFonts w:ascii="Tahoma" w:hAnsi="Tahoma" w:cs="Tahoma"/>
      <w:sz w:val="16"/>
      <w:szCs w:val="16"/>
      <w:lang w:val="en-US" w:eastAsia="en-US"/>
    </w:rPr>
  </w:style>
  <w:style w:type="paragraph" w:styleId="Listeafsnit">
    <w:name w:val="List Paragraph"/>
    <w:basedOn w:val="Normal"/>
    <w:uiPriority w:val="34"/>
    <w:qFormat/>
    <w:rsid w:val="001B0925"/>
    <w:pPr>
      <w:ind w:left="720"/>
      <w:contextualSpacing/>
    </w:pPr>
    <w:rPr>
      <w:rFonts w:ascii="Calibri" w:eastAsiaTheme="minorHAnsi" w:hAnsi="Calibri" w:cstheme="minorBidi"/>
      <w:sz w:val="22"/>
      <w:szCs w:val="22"/>
      <w:lang w:val="da-DK"/>
    </w:rPr>
  </w:style>
  <w:style w:type="character" w:styleId="Hyperlink">
    <w:name w:val="Hyperlink"/>
    <w:basedOn w:val="Standardskrifttypeiafsnit"/>
    <w:rsid w:val="00941FA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clarin.d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AF939-D63A-4519-8EAB-4F03BB007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3</Pages>
  <Words>874</Words>
  <Characters>5773</Characters>
  <Application>Microsoft Office Word</Application>
  <DocSecurity>0</DocSecurity>
  <Lines>48</Lines>
  <Paragraphs>13</Paragraphs>
  <ScaleCrop>false</ScaleCrop>
  <HeadingPairs>
    <vt:vector size="4" baseType="variant">
      <vt:variant>
        <vt:lpstr>Titel</vt:lpstr>
      </vt:variant>
      <vt:variant>
        <vt:i4>1</vt:i4>
      </vt:variant>
      <vt:variant>
        <vt:lpstr>Overskrifter</vt:lpstr>
      </vt:variant>
      <vt:variant>
        <vt:i4>2</vt:i4>
      </vt:variant>
    </vt:vector>
  </HeadingPairs>
  <TitlesOfParts>
    <vt:vector size="3" baseType="lpstr">
      <vt:lpstr>Kommentarer til DK-CLARIN arbejdsplaner</vt:lpstr>
      <vt:lpstr>    DK-CLARIN Statusrapport</vt:lpstr>
      <vt:lpstr>    Aflevering nr. D5.2.4a 	Operational version of accessibility modules</vt:lpstr>
    </vt:vector>
  </TitlesOfParts>
  <Company>cst</Company>
  <LinksUpToDate>false</LinksUpToDate>
  <CharactersWithSpaces>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Kommentarer til DK-CLARIN arbejdsplaner</dc:title>
  <dc:creator>hannef</dc:creator>
  <cp:lastModifiedBy>leneo</cp:lastModifiedBy>
  <cp:revision>20</cp:revision>
  <cp:lastPrinted>2008-11-27T09:54:00Z</cp:lastPrinted>
  <dcterms:created xsi:type="dcterms:W3CDTF">2011-07-20T18:46:00Z</dcterms:created>
  <dcterms:modified xsi:type="dcterms:W3CDTF">2011-07-22T16:11:00Z</dcterms:modified>
</cp:coreProperties>
</file>